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1C82" w14:textId="5ED767B4" w:rsidR="005514EE" w:rsidRPr="005514EE" w:rsidRDefault="005514EE" w:rsidP="005514EE">
      <w:pPr>
        <w:jc w:val="right"/>
      </w:pPr>
      <w:r w:rsidRPr="005514EE">
        <w:t xml:space="preserve">Lobos, </w:t>
      </w:r>
      <w:r>
        <w:t>1 de junio</w:t>
      </w:r>
      <w:r w:rsidRPr="005514EE">
        <w:t xml:space="preserve"> de 2026.-</w:t>
      </w:r>
    </w:p>
    <w:p w14:paraId="77FEA5A4" w14:textId="77777777" w:rsidR="005514EE" w:rsidRPr="005514EE" w:rsidRDefault="005514EE" w:rsidP="005514EE">
      <w:pPr>
        <w:rPr>
          <w:b/>
          <w:bCs/>
        </w:rPr>
      </w:pPr>
      <w:r w:rsidRPr="005514EE">
        <w:rPr>
          <w:b/>
          <w:bCs/>
        </w:rPr>
        <w:t>VISTO:</w:t>
      </w:r>
    </w:p>
    <w:p w14:paraId="7F257F4F" w14:textId="77777777" w:rsidR="005514EE" w:rsidRPr="005514EE" w:rsidRDefault="005514EE" w:rsidP="005514EE">
      <w:r w:rsidRPr="005514EE">
        <w:t>La necesidad de fortalecer la formación ciudadana y democrática de los jóvenes estudiantes del Partido de Lobos mediante herramientas de participación institucional y aprendizaje legislativo; y</w:t>
      </w:r>
    </w:p>
    <w:p w14:paraId="5C91E7EB" w14:textId="77777777" w:rsidR="005514EE" w:rsidRPr="005514EE" w:rsidRDefault="005514EE" w:rsidP="005514EE">
      <w:pPr>
        <w:rPr>
          <w:b/>
          <w:bCs/>
        </w:rPr>
      </w:pPr>
      <w:r w:rsidRPr="005514EE">
        <w:rPr>
          <w:b/>
          <w:bCs/>
        </w:rPr>
        <w:t>CONSIDERANDO:</w:t>
      </w:r>
    </w:p>
    <w:p w14:paraId="647B03B3" w14:textId="77777777" w:rsidR="005514EE" w:rsidRPr="005514EE" w:rsidRDefault="005514EE" w:rsidP="005514EE">
      <w:r w:rsidRPr="005514EE">
        <w:t>Que la democracia requiere ciudadanos comprometidos, informados y participativos;</w:t>
      </w:r>
    </w:p>
    <w:p w14:paraId="5E49E85B" w14:textId="77777777" w:rsidR="005514EE" w:rsidRPr="005514EE" w:rsidRDefault="005514EE" w:rsidP="005514EE">
      <w:r w:rsidRPr="005514EE">
        <w:t>Que las juventudes constituyen actores fundamentales en la construcción de una comunidad más inclusiva, responsable y democrática;</w:t>
      </w:r>
    </w:p>
    <w:p w14:paraId="5463CE56" w14:textId="77777777" w:rsidR="005514EE" w:rsidRPr="005514EE" w:rsidRDefault="005514EE" w:rsidP="005514EE">
      <w:r w:rsidRPr="005514EE">
        <w:t>Que el ámbito educativo representa un espacio esencial para promover valores vinculados al diálogo, el consenso, el respeto institucional y la participación ciudadana;</w:t>
      </w:r>
    </w:p>
    <w:p w14:paraId="13EFACEF" w14:textId="77777777" w:rsidR="005514EE" w:rsidRPr="005514EE" w:rsidRDefault="005514EE" w:rsidP="005514EE">
      <w:r w:rsidRPr="005514EE">
        <w:t>Que resulta necesario acercar a los estudiantes secundarios al funcionamiento del Honorable Concejo Deliberante, permitiéndoles conocer de manera práctica el proceso de elaboración de normas y toma de decisiones públicas;</w:t>
      </w:r>
    </w:p>
    <w:p w14:paraId="6CCA11AE" w14:textId="77777777" w:rsidR="005514EE" w:rsidRPr="005514EE" w:rsidRDefault="005514EE" w:rsidP="005514EE">
      <w:r w:rsidRPr="005514EE">
        <w:t>Que las experiencias de simulación parlamentaria constituyen herramientas pedagógicas innovadoras que fortalecen capacidades de argumentación, pensamiento crítico y trabajo en equipo;</w:t>
      </w:r>
    </w:p>
    <w:p w14:paraId="1F153DA5" w14:textId="77777777" w:rsidR="005514EE" w:rsidRPr="005514EE" w:rsidRDefault="005514EE" w:rsidP="005514EE">
      <w:r w:rsidRPr="005514EE">
        <w:t>Que el contacto directo con las instituciones democráticas contribuye a reducir la distancia entre los jóvenes y la vida pública;</w:t>
      </w:r>
    </w:p>
    <w:p w14:paraId="0CEA991E" w14:textId="77777777" w:rsidR="005514EE" w:rsidRPr="005514EE" w:rsidRDefault="005514EE" w:rsidP="005514EE">
      <w:r w:rsidRPr="005514EE">
        <w:t>Que el Honorable Concejo Deliberante debe promover acciones que impulsen la educación cívica y la participación juvenil en los asuntos de interés comunitario;</w:t>
      </w:r>
    </w:p>
    <w:p w14:paraId="1F00D3E4" w14:textId="77777777" w:rsidR="005514EE" w:rsidRPr="005514EE" w:rsidRDefault="005514EE" w:rsidP="005514EE">
      <w:r w:rsidRPr="005514EE">
        <w:t>Que el Cuerpo Legislativo consolide un espacio institucional de formación ciudadana destinado a jóvenes estudiantes secundarios del Partido de Lobos, entendiendo que la participación democrática no debe limitarse únicamente al acto electoral, sino construirse mediante experiencias concretas de involucramiento cívico.</w:t>
      </w:r>
    </w:p>
    <w:p w14:paraId="7DCD89F2" w14:textId="77777777" w:rsidR="005514EE" w:rsidRPr="005514EE" w:rsidRDefault="005514EE" w:rsidP="005514EE">
      <w:r w:rsidRPr="005514EE">
        <w:t>Que en un contexto donde resulta necesario fortalecer el vínculo entre las juventudes y las instituciones públicas, el Concejo Deliberante puede y debe transformarse en un ámbito abierto de aprendizaje, debate y participación.</w:t>
      </w:r>
    </w:p>
    <w:p w14:paraId="51320AFD" w14:textId="77777777" w:rsidR="005514EE" w:rsidRPr="005514EE" w:rsidRDefault="005514EE" w:rsidP="005514EE">
      <w:r w:rsidRPr="005514EE">
        <w:t>Que el Programa apunta a generar una experiencia pedagógica innovadora basada en el aprendizaje práctico, permitiendo que los estudiantes conozcan no solamente la estructura formal del Poder Legislativo, sino también los mecanismos de construcción de consensos, representación política y elaboración normativa.</w:t>
      </w:r>
    </w:p>
    <w:p w14:paraId="07DC7257" w14:textId="77777777" w:rsidR="005514EE" w:rsidRPr="005514EE" w:rsidRDefault="005514EE" w:rsidP="005514EE">
      <w:r w:rsidRPr="005514EE">
        <w:t xml:space="preserve">Que el simulacro parlamentario constituye una herramienta práctica educativa de gran valor, ya que promueve habilidades fundamentales como la argumentación, la escucha </w:t>
      </w:r>
      <w:r w:rsidRPr="005514EE">
        <w:lastRenderedPageBreak/>
        <w:t>activa, la resolución pacífica de conflictos, el pensamiento crítico y el trabajo colaborativo.</w:t>
      </w:r>
    </w:p>
    <w:p w14:paraId="2F1B32B2" w14:textId="3D4B9E17" w:rsidR="005514EE" w:rsidRPr="005514EE" w:rsidRDefault="005514EE" w:rsidP="005514EE">
      <w:r w:rsidRPr="005514EE">
        <w:t xml:space="preserve">Que la participación </w:t>
      </w:r>
      <w:r w:rsidRPr="005514EE">
        <w:t>teórica</w:t>
      </w:r>
      <w:r w:rsidRPr="005514EE">
        <w:t>/práctica estimula la reflexión sobre problemáticas locales concretas, incentivando que los jóvenes elaboren propuestas viables para mejorar la comunidad en la que viven.</w:t>
      </w:r>
    </w:p>
    <w:p w14:paraId="4174AE41" w14:textId="77777777" w:rsidR="005514EE" w:rsidRPr="005514EE" w:rsidRDefault="005514EE" w:rsidP="005514EE">
      <w:r w:rsidRPr="005514EE">
        <w:t>Que resulta oportuno institucionalizar un Programa de Formación Parlamentaria Estudiantil que fortalezca la educación democrática y contribuya a la construcción de ciudadanía activa en el Partido de Lobos.</w:t>
      </w:r>
    </w:p>
    <w:p w14:paraId="344DDA6A" w14:textId="77777777" w:rsidR="005514EE" w:rsidRPr="005514EE" w:rsidRDefault="005514EE" w:rsidP="005514EE">
      <w:pPr>
        <w:rPr>
          <w:b/>
          <w:bCs/>
        </w:rPr>
      </w:pPr>
      <w:r w:rsidRPr="005514EE">
        <w:rPr>
          <w:b/>
          <w:bCs/>
        </w:rPr>
        <w:t>POR ELLO:</w:t>
      </w:r>
    </w:p>
    <w:p w14:paraId="71047227" w14:textId="77777777" w:rsidR="005514EE" w:rsidRDefault="005514EE" w:rsidP="005514EE">
      <w:r>
        <w:t>Los abajo firmantes, miembros del Bloque Fuerza Patria-PJ, os aconsejan la sanción del siguiente</w:t>
      </w:r>
      <w:r w:rsidRPr="005514EE">
        <w:t xml:space="preserve"> </w:t>
      </w:r>
    </w:p>
    <w:p w14:paraId="29C0F671" w14:textId="775EB409" w:rsidR="005514EE" w:rsidRPr="005514EE" w:rsidRDefault="005514EE" w:rsidP="005514EE">
      <w:pPr>
        <w:jc w:val="center"/>
      </w:pPr>
      <w:r w:rsidRPr="005514EE">
        <w:rPr>
          <w:b/>
          <w:bCs/>
          <w:u w:val="single"/>
        </w:rPr>
        <w:t>PROYECTO DE ORDENANZA</w:t>
      </w:r>
      <w:r w:rsidRPr="005514EE">
        <w:br/>
      </w:r>
    </w:p>
    <w:p w14:paraId="6ABB1009" w14:textId="512C2FC8" w:rsidR="005514EE" w:rsidRPr="005514EE" w:rsidRDefault="005514EE" w:rsidP="005514EE">
      <w:pPr>
        <w:jc w:val="both"/>
      </w:pPr>
      <w:r w:rsidRPr="005514EE">
        <w:rPr>
          <w:b/>
          <w:bCs/>
        </w:rPr>
        <w:t>Artículo 1º:</w:t>
      </w:r>
      <w:r>
        <w:t xml:space="preserve"> </w:t>
      </w:r>
      <w:proofErr w:type="spellStart"/>
      <w:r>
        <w:t>M</w:t>
      </w:r>
      <w:r w:rsidRPr="005514EE">
        <w:t>odifícase</w:t>
      </w:r>
      <w:proofErr w:type="spellEnd"/>
      <w:r w:rsidRPr="005514EE">
        <w:t xml:space="preserve"> el artículo 15 de la </w:t>
      </w:r>
      <w:r>
        <w:t>O</w:t>
      </w:r>
      <w:r w:rsidRPr="005514EE">
        <w:t xml:space="preserve">rdenanza </w:t>
      </w:r>
      <w:proofErr w:type="spellStart"/>
      <w:r>
        <w:t>Nº</w:t>
      </w:r>
      <w:proofErr w:type="spellEnd"/>
      <w:r>
        <w:t xml:space="preserve"> </w:t>
      </w:r>
      <w:r w:rsidRPr="005514EE">
        <w:t>2920</w:t>
      </w:r>
      <w:r>
        <w:t>/2018,</w:t>
      </w:r>
      <w:r w:rsidRPr="005514EE">
        <w:t xml:space="preserve"> el cual quedará redactado de la siguiente manera</w:t>
      </w:r>
      <w:r w:rsidRPr="005514EE">
        <w:t>:</w:t>
      </w:r>
    </w:p>
    <w:p w14:paraId="64B4413C" w14:textId="6C9F9657" w:rsidR="005514EE" w:rsidRPr="005514EE" w:rsidRDefault="005514EE" w:rsidP="005514EE">
      <w:pPr>
        <w:ind w:left="708"/>
      </w:pPr>
      <w:r>
        <w:rPr>
          <w:b/>
          <w:bCs/>
          <w:u w:val="single"/>
        </w:rPr>
        <w:t>“</w:t>
      </w:r>
      <w:r w:rsidRPr="005514EE">
        <w:rPr>
          <w:b/>
          <w:bCs/>
          <w:u w:val="single"/>
        </w:rPr>
        <w:t>ARTÍCULO 15º</w:t>
      </w:r>
      <w:r w:rsidRPr="005514EE">
        <w:rPr>
          <w:b/>
          <w:bCs/>
          <w:u w:val="single"/>
        </w:rPr>
        <w:t>:</w:t>
      </w:r>
      <w:r>
        <w:t xml:space="preserve"> </w:t>
      </w:r>
      <w:r>
        <w:rPr>
          <w:i/>
          <w:iCs/>
        </w:rPr>
        <w:t>A</w:t>
      </w:r>
      <w:r w:rsidRPr="005514EE">
        <w:rPr>
          <w:i/>
          <w:iCs/>
        </w:rPr>
        <w:t xml:space="preserve"> los efectos de darle herramientas a los jóvenes para participar del concejo deliberante estudiantil</w:t>
      </w:r>
      <w:r>
        <w:rPr>
          <w:i/>
          <w:iCs/>
        </w:rPr>
        <w:t>, c</w:t>
      </w:r>
      <w:r w:rsidRPr="005514EE">
        <w:rPr>
          <w:i/>
          <w:iCs/>
        </w:rPr>
        <w:t xml:space="preserve">réase el programa denominado </w:t>
      </w:r>
      <w:r w:rsidRPr="005514EE">
        <w:rPr>
          <w:b/>
          <w:bCs/>
          <w:i/>
          <w:iCs/>
        </w:rPr>
        <w:t>“PROGRAMA DE FORMACIÓN PARLAMENTARIA ESTUDIANTIL”</w:t>
      </w:r>
      <w:r w:rsidRPr="005514EE">
        <w:rPr>
          <w:i/>
          <w:iCs/>
        </w:rPr>
        <w:t>, en el ámbito del Honorable Concejo Deliberante de Lobos, destinado a estudiantes de escuelas secundarias públicas y privadas del distrito.</w:t>
      </w:r>
    </w:p>
    <w:p w14:paraId="72379035" w14:textId="77777777" w:rsidR="005514EE" w:rsidRPr="005514EE" w:rsidRDefault="005514EE" w:rsidP="005514EE">
      <w:pPr>
        <w:ind w:firstLine="708"/>
      </w:pPr>
      <w:r w:rsidRPr="005514EE">
        <w:rPr>
          <w:i/>
          <w:iCs/>
        </w:rPr>
        <w:t>El programa tendrá como objetivos:</w:t>
      </w:r>
    </w:p>
    <w:p w14:paraId="58A4334B" w14:textId="77777777" w:rsidR="005514EE" w:rsidRPr="005514EE" w:rsidRDefault="005514EE" w:rsidP="005514EE">
      <w:pPr>
        <w:ind w:left="708"/>
      </w:pPr>
      <w:r w:rsidRPr="005514EE">
        <w:rPr>
          <w:i/>
          <w:iCs/>
        </w:rPr>
        <w:t>a) Promover la formación ciudadana y democrática invitando a la formación a Escuelas Secundarias del distrito.</w:t>
      </w:r>
    </w:p>
    <w:p w14:paraId="2E50AFC5" w14:textId="77777777" w:rsidR="005514EE" w:rsidRPr="005514EE" w:rsidRDefault="005514EE" w:rsidP="005514EE">
      <w:pPr>
        <w:ind w:left="708"/>
      </w:pPr>
      <w:r w:rsidRPr="005514EE">
        <w:rPr>
          <w:i/>
          <w:iCs/>
        </w:rPr>
        <w:t>b) Acercar a los estudiantes y jóvenes al funcionamiento del Poder Legislativo local.</w:t>
      </w:r>
    </w:p>
    <w:p w14:paraId="6873E524" w14:textId="77777777" w:rsidR="005514EE" w:rsidRPr="005514EE" w:rsidRDefault="005514EE" w:rsidP="005514EE">
      <w:pPr>
        <w:ind w:firstLine="708"/>
      </w:pPr>
      <w:r w:rsidRPr="005514EE">
        <w:rPr>
          <w:i/>
          <w:iCs/>
        </w:rPr>
        <w:t>c) Fomentar la participación juvenil y estudiantil en asuntos públicos.</w:t>
      </w:r>
    </w:p>
    <w:p w14:paraId="412A8858" w14:textId="77777777" w:rsidR="005514EE" w:rsidRPr="005514EE" w:rsidRDefault="005514EE" w:rsidP="005514EE">
      <w:pPr>
        <w:ind w:firstLine="708"/>
      </w:pPr>
      <w:r w:rsidRPr="005514EE">
        <w:rPr>
          <w:i/>
          <w:iCs/>
        </w:rPr>
        <w:t>d) Desarrollar habilidades de debate, argumentación y construcción colectiva.</w:t>
      </w:r>
    </w:p>
    <w:p w14:paraId="17BD71E3" w14:textId="77777777" w:rsidR="005514EE" w:rsidRPr="005514EE" w:rsidRDefault="005514EE" w:rsidP="005514EE">
      <w:pPr>
        <w:ind w:left="708"/>
      </w:pPr>
      <w:r w:rsidRPr="005514EE">
        <w:rPr>
          <w:i/>
          <w:iCs/>
        </w:rPr>
        <w:t>e) Incentivar la elaboración de propuestas legislativas vinculadas a problemáticas locales.</w:t>
      </w:r>
    </w:p>
    <w:p w14:paraId="59C6C3BE" w14:textId="77777777" w:rsidR="005514EE" w:rsidRPr="005514EE" w:rsidRDefault="005514EE" w:rsidP="005514EE">
      <w:pPr>
        <w:ind w:firstLine="708"/>
      </w:pPr>
      <w:r w:rsidRPr="005514EE">
        <w:rPr>
          <w:i/>
          <w:iCs/>
        </w:rPr>
        <w:t>El Circuito comprenderá instancias teóricas y prácticas vinculadas a:</w:t>
      </w:r>
    </w:p>
    <w:p w14:paraId="3950254B" w14:textId="77777777" w:rsidR="005514EE" w:rsidRPr="005514EE" w:rsidRDefault="005514EE" w:rsidP="005514EE">
      <w:pPr>
        <w:ind w:firstLine="708"/>
      </w:pPr>
      <w:r w:rsidRPr="005514EE">
        <w:rPr>
          <w:i/>
          <w:iCs/>
        </w:rPr>
        <w:t>a) Sistema democrático y división de poderes.</w:t>
      </w:r>
    </w:p>
    <w:p w14:paraId="52B37CD8" w14:textId="77777777" w:rsidR="005514EE" w:rsidRPr="005514EE" w:rsidRDefault="005514EE" w:rsidP="005514EE">
      <w:pPr>
        <w:ind w:firstLine="708"/>
      </w:pPr>
      <w:r w:rsidRPr="005514EE">
        <w:rPr>
          <w:i/>
          <w:iCs/>
        </w:rPr>
        <w:t>b) Funcionamiento del Honorable Concejo Deliberante.</w:t>
      </w:r>
    </w:p>
    <w:p w14:paraId="4AC95910" w14:textId="77777777" w:rsidR="005514EE" w:rsidRPr="005514EE" w:rsidRDefault="005514EE" w:rsidP="005514EE">
      <w:pPr>
        <w:ind w:firstLine="708"/>
      </w:pPr>
      <w:r w:rsidRPr="005514EE">
        <w:rPr>
          <w:i/>
          <w:iCs/>
        </w:rPr>
        <w:t>c) Conformación de bloques legislativos y partidos políticos.</w:t>
      </w:r>
    </w:p>
    <w:p w14:paraId="296A988D" w14:textId="77777777" w:rsidR="005514EE" w:rsidRPr="005514EE" w:rsidRDefault="005514EE" w:rsidP="005514EE">
      <w:pPr>
        <w:ind w:firstLine="708"/>
      </w:pPr>
      <w:r w:rsidRPr="005514EE">
        <w:rPr>
          <w:i/>
          <w:iCs/>
        </w:rPr>
        <w:lastRenderedPageBreak/>
        <w:t>d) Comisiones internas y tratamiento de expedientes.</w:t>
      </w:r>
    </w:p>
    <w:p w14:paraId="796B159D" w14:textId="77777777" w:rsidR="005514EE" w:rsidRPr="005514EE" w:rsidRDefault="005514EE" w:rsidP="005514EE">
      <w:pPr>
        <w:ind w:firstLine="708"/>
      </w:pPr>
      <w:r w:rsidRPr="005514EE">
        <w:rPr>
          <w:i/>
          <w:iCs/>
        </w:rPr>
        <w:t>e) Redacción legislativa y técnica normativa.</w:t>
      </w:r>
    </w:p>
    <w:p w14:paraId="1C291150" w14:textId="77777777" w:rsidR="005514EE" w:rsidRPr="005514EE" w:rsidRDefault="005514EE" w:rsidP="005514EE">
      <w:pPr>
        <w:ind w:left="708"/>
      </w:pPr>
      <w:r w:rsidRPr="005514EE">
        <w:rPr>
          <w:i/>
          <w:iCs/>
        </w:rPr>
        <w:t>f) Elaboración de proyectos de Comunicación, Resolución, Decreto, Ordenanza y Declaración de Interés.</w:t>
      </w:r>
    </w:p>
    <w:p w14:paraId="6E89E57A" w14:textId="77777777" w:rsidR="005514EE" w:rsidRPr="005514EE" w:rsidRDefault="005514EE" w:rsidP="005514EE">
      <w:pPr>
        <w:ind w:firstLine="708"/>
      </w:pPr>
      <w:r w:rsidRPr="005514EE">
        <w:rPr>
          <w:i/>
          <w:iCs/>
        </w:rPr>
        <w:t>g) Desarrollo de sesiones ordinarias y procedimiento parlamentario.”</w:t>
      </w:r>
    </w:p>
    <w:p w14:paraId="3B357B19" w14:textId="5E8936B5" w:rsidR="005514EE" w:rsidRPr="005514EE" w:rsidRDefault="005514EE" w:rsidP="005514EE">
      <w:r w:rsidRPr="005514EE">
        <w:rPr>
          <w:b/>
          <w:bCs/>
        </w:rPr>
        <w:t xml:space="preserve">Artículo 2º: </w:t>
      </w:r>
      <w:proofErr w:type="spellStart"/>
      <w:r w:rsidRPr="005514EE">
        <w:t>Agrégase</w:t>
      </w:r>
      <w:proofErr w:type="spellEnd"/>
      <w:r w:rsidRPr="005514EE">
        <w:t xml:space="preserve"> a la Ordenanza</w:t>
      </w:r>
      <w:r w:rsidRPr="005514EE">
        <w:t xml:space="preserve"> </w:t>
      </w:r>
      <w:proofErr w:type="spellStart"/>
      <w:r w:rsidRPr="005514EE">
        <w:t>Nº</w:t>
      </w:r>
      <w:proofErr w:type="spellEnd"/>
      <w:r w:rsidRPr="005514EE">
        <w:t xml:space="preserve"> 2920/2018</w:t>
      </w:r>
      <w:r>
        <w:t xml:space="preserve"> </w:t>
      </w:r>
      <w:r w:rsidRPr="005514EE">
        <w:t>el artículo 16º, el cual quedará redactado de la siguiente manera:</w:t>
      </w:r>
    </w:p>
    <w:p w14:paraId="224994CA" w14:textId="4EDFC66A" w:rsidR="005514EE" w:rsidRPr="005514EE" w:rsidRDefault="005514EE" w:rsidP="005514EE">
      <w:pPr>
        <w:ind w:left="708"/>
      </w:pPr>
      <w:r>
        <w:rPr>
          <w:b/>
          <w:bCs/>
          <w:i/>
          <w:iCs/>
          <w:u w:val="single"/>
        </w:rPr>
        <w:t>“</w:t>
      </w:r>
      <w:r w:rsidRPr="005514EE">
        <w:rPr>
          <w:b/>
          <w:bCs/>
          <w:i/>
          <w:iCs/>
          <w:u w:val="single"/>
        </w:rPr>
        <w:t>ARTICULO 16º</w:t>
      </w:r>
      <w:r w:rsidRPr="005514EE">
        <w:rPr>
          <w:b/>
          <w:bCs/>
          <w:i/>
          <w:iCs/>
          <w:u w:val="single"/>
        </w:rPr>
        <w:t>:</w:t>
      </w:r>
      <w:r>
        <w:t xml:space="preserve"> </w:t>
      </w:r>
      <w:r w:rsidRPr="005514EE">
        <w:rPr>
          <w:i/>
          <w:iCs/>
        </w:rPr>
        <w:t>Como instancia final del programa se desarrollará un Simulacro Legislativo Estudiantil, en el recinto del Honorable Concejo Deliberante, donde los estudiantes asumirán roles parlamentarios y tratarán proyectos elaborados durante el proceso formativo.</w:t>
      </w:r>
    </w:p>
    <w:p w14:paraId="7BDDDF79" w14:textId="77777777" w:rsidR="005514EE" w:rsidRPr="005514EE" w:rsidRDefault="005514EE" w:rsidP="005514EE">
      <w:pPr>
        <w:ind w:firstLine="708"/>
      </w:pPr>
      <w:r w:rsidRPr="005514EE">
        <w:rPr>
          <w:i/>
          <w:iCs/>
        </w:rPr>
        <w:t>El Simulacro Legislativo incluirá:</w:t>
      </w:r>
    </w:p>
    <w:p w14:paraId="09D319D9" w14:textId="77777777" w:rsidR="005514EE" w:rsidRPr="005514EE" w:rsidRDefault="005514EE" w:rsidP="005514EE">
      <w:pPr>
        <w:ind w:firstLine="708"/>
      </w:pPr>
      <w:r w:rsidRPr="005514EE">
        <w:rPr>
          <w:i/>
          <w:iCs/>
        </w:rPr>
        <w:t>a) Conformación de bloques legislativos.</w:t>
      </w:r>
    </w:p>
    <w:p w14:paraId="02935B19" w14:textId="77777777" w:rsidR="005514EE" w:rsidRPr="005514EE" w:rsidRDefault="005514EE" w:rsidP="005514EE">
      <w:pPr>
        <w:ind w:firstLine="708"/>
      </w:pPr>
      <w:r w:rsidRPr="005514EE">
        <w:rPr>
          <w:i/>
          <w:iCs/>
        </w:rPr>
        <w:t>b) Elección de autoridades del cuerpo.</w:t>
      </w:r>
    </w:p>
    <w:p w14:paraId="6A1A8993" w14:textId="77777777" w:rsidR="005514EE" w:rsidRPr="005514EE" w:rsidRDefault="005514EE" w:rsidP="005514EE">
      <w:pPr>
        <w:ind w:firstLine="708"/>
      </w:pPr>
      <w:r w:rsidRPr="005514EE">
        <w:rPr>
          <w:i/>
          <w:iCs/>
        </w:rPr>
        <w:t>c) Trabajo en comisiones.</w:t>
      </w:r>
    </w:p>
    <w:p w14:paraId="171CAECA" w14:textId="77777777" w:rsidR="005514EE" w:rsidRPr="005514EE" w:rsidRDefault="005514EE" w:rsidP="005514EE">
      <w:pPr>
        <w:ind w:firstLine="708"/>
      </w:pPr>
      <w:r w:rsidRPr="005514EE">
        <w:rPr>
          <w:i/>
          <w:iCs/>
        </w:rPr>
        <w:t>d) Elaboración de dictámenes.</w:t>
      </w:r>
    </w:p>
    <w:p w14:paraId="426A3275" w14:textId="77777777" w:rsidR="005514EE" w:rsidRPr="005514EE" w:rsidRDefault="005514EE" w:rsidP="005514EE">
      <w:pPr>
        <w:ind w:firstLine="708"/>
      </w:pPr>
      <w:r w:rsidRPr="005514EE">
        <w:rPr>
          <w:i/>
          <w:iCs/>
        </w:rPr>
        <w:t>e) Debate parlamentario.</w:t>
      </w:r>
    </w:p>
    <w:p w14:paraId="7F1E7962" w14:textId="77777777" w:rsidR="005514EE" w:rsidRPr="005514EE" w:rsidRDefault="005514EE" w:rsidP="005514EE">
      <w:pPr>
        <w:ind w:firstLine="708"/>
      </w:pPr>
      <w:r w:rsidRPr="005514EE">
        <w:rPr>
          <w:i/>
          <w:iCs/>
        </w:rPr>
        <w:t> f) Sesión ordinaria simulada con votación de expedientes”.</w:t>
      </w:r>
    </w:p>
    <w:p w14:paraId="4F239E5C" w14:textId="69F8368C" w:rsidR="005514EE" w:rsidRPr="005514EE" w:rsidRDefault="005514EE" w:rsidP="005514EE">
      <w:pPr>
        <w:rPr>
          <w:b/>
          <w:bCs/>
        </w:rPr>
      </w:pPr>
      <w:r w:rsidRPr="005514EE">
        <w:rPr>
          <w:b/>
          <w:bCs/>
        </w:rPr>
        <w:t>Artículo 3º</w:t>
      </w:r>
      <w:r w:rsidRPr="005514EE">
        <w:t xml:space="preserve">: </w:t>
      </w:r>
      <w:proofErr w:type="spellStart"/>
      <w:r>
        <w:t>A</w:t>
      </w:r>
      <w:r w:rsidRPr="005514EE">
        <w:t>grégase</w:t>
      </w:r>
      <w:proofErr w:type="spellEnd"/>
      <w:r w:rsidRPr="005514EE">
        <w:t xml:space="preserve"> </w:t>
      </w:r>
      <w:r>
        <w:t xml:space="preserve">a la </w:t>
      </w:r>
      <w:r>
        <w:t>O</w:t>
      </w:r>
      <w:r w:rsidRPr="005514EE">
        <w:t xml:space="preserve">rdenanza </w:t>
      </w:r>
      <w:proofErr w:type="spellStart"/>
      <w:r>
        <w:t>Nº</w:t>
      </w:r>
      <w:proofErr w:type="spellEnd"/>
      <w:r>
        <w:t xml:space="preserve"> </w:t>
      </w:r>
      <w:r w:rsidRPr="005514EE">
        <w:t>2920</w:t>
      </w:r>
      <w:r>
        <w:t>/2018</w:t>
      </w:r>
      <w:r>
        <w:t xml:space="preserve">, </w:t>
      </w:r>
      <w:r w:rsidRPr="005514EE">
        <w:t>el artículo 17</w:t>
      </w:r>
      <w:r>
        <w:t>º,</w:t>
      </w:r>
      <w:r w:rsidRPr="005514EE">
        <w:t xml:space="preserve"> el cual quedará redactado de la siguiente manera</w:t>
      </w:r>
      <w:r w:rsidRPr="005514EE">
        <w:rPr>
          <w:b/>
          <w:bCs/>
        </w:rPr>
        <w:t>:</w:t>
      </w:r>
    </w:p>
    <w:p w14:paraId="398A55E4" w14:textId="4D338957" w:rsidR="005514EE" w:rsidRDefault="005514EE" w:rsidP="005514EE">
      <w:pPr>
        <w:ind w:left="708"/>
      </w:pPr>
      <w:r>
        <w:rPr>
          <w:b/>
          <w:bCs/>
          <w:i/>
          <w:iCs/>
          <w:u w:val="single"/>
        </w:rPr>
        <w:t>“</w:t>
      </w:r>
      <w:r w:rsidRPr="005514EE">
        <w:rPr>
          <w:b/>
          <w:bCs/>
          <w:i/>
          <w:iCs/>
          <w:u w:val="single"/>
        </w:rPr>
        <w:t>ARTÍCULO 17º:</w:t>
      </w:r>
      <w:r>
        <w:t xml:space="preserve"> </w:t>
      </w:r>
      <w:r w:rsidRPr="005514EE">
        <w:t>La coordinación del programa estará a cargo de la de la Secretaría Legislativa, y 1 (un) integrante de cada bloque quienes podrán articular acciones con instituciones educativas, docentes y organizaciones de la comunidad.</w:t>
      </w:r>
    </w:p>
    <w:p w14:paraId="18E44D6C" w14:textId="15ADA8E2" w:rsidR="005514EE" w:rsidRPr="005514EE" w:rsidRDefault="005514EE" w:rsidP="005514EE">
      <w:r w:rsidRPr="005514EE">
        <w:rPr>
          <w:b/>
          <w:bCs/>
        </w:rPr>
        <w:t xml:space="preserve">Artículo </w:t>
      </w:r>
      <w:r>
        <w:rPr>
          <w:b/>
          <w:bCs/>
        </w:rPr>
        <w:t>4</w:t>
      </w:r>
      <w:r w:rsidRPr="005514EE">
        <w:rPr>
          <w:b/>
          <w:bCs/>
        </w:rPr>
        <w:t>º</w:t>
      </w:r>
      <w:r w:rsidRPr="005514EE">
        <w:t xml:space="preserve">: </w:t>
      </w:r>
      <w:proofErr w:type="spellStart"/>
      <w:r>
        <w:t>A</w:t>
      </w:r>
      <w:r w:rsidRPr="005514EE">
        <w:t>grégase</w:t>
      </w:r>
      <w:proofErr w:type="spellEnd"/>
      <w:r w:rsidRPr="005514EE">
        <w:t xml:space="preserve"> </w:t>
      </w:r>
      <w:r>
        <w:t>a la O</w:t>
      </w:r>
      <w:r w:rsidRPr="005514EE">
        <w:t xml:space="preserve">rdenanza </w:t>
      </w:r>
      <w:proofErr w:type="spellStart"/>
      <w:r>
        <w:t>Nº</w:t>
      </w:r>
      <w:proofErr w:type="spellEnd"/>
      <w:r>
        <w:t xml:space="preserve"> </w:t>
      </w:r>
      <w:r w:rsidRPr="005514EE">
        <w:t>2920</w:t>
      </w:r>
      <w:r>
        <w:t xml:space="preserve">/2018, </w:t>
      </w:r>
      <w:r w:rsidRPr="005514EE">
        <w:t>el artículo 1</w:t>
      </w:r>
      <w:r>
        <w:t>8</w:t>
      </w:r>
      <w:r>
        <w:t>º,</w:t>
      </w:r>
      <w:r w:rsidRPr="005514EE">
        <w:t xml:space="preserve"> el cual quedará redactado de la siguiente manera</w:t>
      </w:r>
      <w:r>
        <w:t>:</w:t>
      </w:r>
    </w:p>
    <w:p w14:paraId="2DC0B359" w14:textId="3208A655" w:rsidR="005514EE" w:rsidRPr="005514EE" w:rsidRDefault="005514EE" w:rsidP="005514EE">
      <w:pPr>
        <w:ind w:left="708"/>
        <w:rPr>
          <w:b/>
          <w:bCs/>
          <w:i/>
          <w:iCs/>
        </w:rPr>
      </w:pPr>
      <w:r w:rsidRPr="005514EE">
        <w:rPr>
          <w:i/>
          <w:iCs/>
        </w:rPr>
        <w:t>“</w:t>
      </w:r>
      <w:r w:rsidRPr="005514EE">
        <w:rPr>
          <w:b/>
          <w:bCs/>
          <w:i/>
          <w:iCs/>
          <w:u w:val="single"/>
        </w:rPr>
        <w:t>ARTÍCULO 18º:</w:t>
      </w:r>
      <w:r w:rsidRPr="005514EE">
        <w:rPr>
          <w:i/>
          <w:iCs/>
        </w:rPr>
        <w:t xml:space="preserve"> </w:t>
      </w:r>
      <w:r w:rsidRPr="005514EE">
        <w:rPr>
          <w:i/>
          <w:iCs/>
        </w:rPr>
        <w:t xml:space="preserve">A </w:t>
      </w:r>
      <w:r w:rsidRPr="005514EE">
        <w:rPr>
          <w:i/>
          <w:iCs/>
        </w:rPr>
        <w:t xml:space="preserve">los efectos de organización del programa de formación y del Concejo Deliberante Estudiantil elabórese desde la Secretaría de este HCD, una breve guía </w:t>
      </w:r>
      <w:r>
        <w:rPr>
          <w:i/>
          <w:iCs/>
        </w:rPr>
        <w:t xml:space="preserve">de labor legislativa </w:t>
      </w:r>
      <w:r w:rsidRPr="005514EE">
        <w:rPr>
          <w:i/>
          <w:iCs/>
        </w:rPr>
        <w:t>para su funcionamiento</w:t>
      </w:r>
      <w:r w:rsidRPr="005514EE">
        <w:rPr>
          <w:i/>
          <w:iCs/>
        </w:rPr>
        <w:t>,</w:t>
      </w:r>
      <w:r w:rsidRPr="005514EE">
        <w:rPr>
          <w:b/>
          <w:bCs/>
          <w:i/>
          <w:iCs/>
        </w:rPr>
        <w:t> </w:t>
      </w:r>
      <w:r w:rsidRPr="005514EE">
        <w:rPr>
          <w:i/>
          <w:iCs/>
        </w:rPr>
        <w:t xml:space="preserve">un </w:t>
      </w:r>
      <w:r w:rsidRPr="005514EE">
        <w:rPr>
          <w:i/>
          <w:iCs/>
        </w:rPr>
        <w:t>Cronograma</w:t>
      </w:r>
      <w:r w:rsidRPr="005514EE">
        <w:rPr>
          <w:i/>
          <w:iCs/>
        </w:rPr>
        <w:t xml:space="preserve">, un </w:t>
      </w:r>
      <w:r w:rsidRPr="005514EE">
        <w:rPr>
          <w:i/>
          <w:iCs/>
        </w:rPr>
        <w:t>Modelo de Actividades</w:t>
      </w:r>
      <w:r w:rsidRPr="005514EE">
        <w:rPr>
          <w:i/>
          <w:iCs/>
        </w:rPr>
        <w:t xml:space="preserve"> y un </w:t>
      </w:r>
      <w:r w:rsidRPr="005514EE">
        <w:rPr>
          <w:i/>
          <w:iCs/>
        </w:rPr>
        <w:t>Modelo de Convocatoria Institucional.</w:t>
      </w:r>
      <w:r>
        <w:rPr>
          <w:i/>
          <w:iCs/>
        </w:rPr>
        <w:t>”</w:t>
      </w:r>
    </w:p>
    <w:p w14:paraId="31280776" w14:textId="7A728C37" w:rsidR="005514EE" w:rsidRPr="005514EE" w:rsidRDefault="005514EE" w:rsidP="005514EE">
      <w:r w:rsidRPr="005514EE">
        <w:rPr>
          <w:b/>
          <w:bCs/>
        </w:rPr>
        <w:t xml:space="preserve">Artículo </w:t>
      </w:r>
      <w:r>
        <w:rPr>
          <w:b/>
          <w:bCs/>
        </w:rPr>
        <w:t>5</w:t>
      </w:r>
      <w:r w:rsidRPr="005514EE">
        <w:rPr>
          <w:b/>
          <w:bCs/>
        </w:rPr>
        <w:t>º</w:t>
      </w:r>
      <w:r w:rsidRPr="005514EE">
        <w:t xml:space="preserve">: </w:t>
      </w:r>
      <w:proofErr w:type="spellStart"/>
      <w:r>
        <w:t>A</w:t>
      </w:r>
      <w:r w:rsidRPr="005514EE">
        <w:t>grégase</w:t>
      </w:r>
      <w:proofErr w:type="spellEnd"/>
      <w:r w:rsidRPr="005514EE">
        <w:t xml:space="preserve"> </w:t>
      </w:r>
      <w:r>
        <w:t>a la O</w:t>
      </w:r>
      <w:r w:rsidRPr="005514EE">
        <w:t xml:space="preserve">rdenanza </w:t>
      </w:r>
      <w:proofErr w:type="spellStart"/>
      <w:r>
        <w:t>Nº</w:t>
      </w:r>
      <w:proofErr w:type="spellEnd"/>
      <w:r>
        <w:t xml:space="preserve"> </w:t>
      </w:r>
      <w:r w:rsidRPr="005514EE">
        <w:t>2920</w:t>
      </w:r>
      <w:r>
        <w:t xml:space="preserve">/2018, </w:t>
      </w:r>
      <w:r w:rsidRPr="005514EE">
        <w:t>el artículo 1</w:t>
      </w:r>
      <w:r>
        <w:t>9</w:t>
      </w:r>
      <w:r>
        <w:t>º,</w:t>
      </w:r>
      <w:r w:rsidRPr="005514EE">
        <w:t xml:space="preserve"> el cual quedará redactado de la siguiente manera</w:t>
      </w:r>
      <w:r>
        <w:t>:</w:t>
      </w:r>
    </w:p>
    <w:p w14:paraId="6793EE40" w14:textId="77777777" w:rsidR="005514EE" w:rsidRDefault="005514EE" w:rsidP="005514EE">
      <w:pPr>
        <w:rPr>
          <w:b/>
          <w:bCs/>
        </w:rPr>
      </w:pPr>
    </w:p>
    <w:p w14:paraId="12A935FD" w14:textId="2A6D57B6" w:rsidR="005514EE" w:rsidRPr="005514EE" w:rsidRDefault="005514EE" w:rsidP="005514EE">
      <w:pPr>
        <w:ind w:left="708"/>
        <w:rPr>
          <w:i/>
          <w:iCs/>
        </w:rPr>
      </w:pPr>
      <w:r>
        <w:rPr>
          <w:b/>
          <w:bCs/>
        </w:rPr>
        <w:t>“</w:t>
      </w:r>
      <w:r w:rsidRPr="005514EE">
        <w:rPr>
          <w:b/>
          <w:bCs/>
          <w:u w:val="single"/>
        </w:rPr>
        <w:t>ARTÍCULO</w:t>
      </w:r>
      <w:r w:rsidRPr="005514EE">
        <w:rPr>
          <w:b/>
          <w:bCs/>
          <w:u w:val="single"/>
        </w:rPr>
        <w:t xml:space="preserve"> 19º</w:t>
      </w:r>
      <w:r w:rsidRPr="005514EE">
        <w:rPr>
          <w:b/>
          <w:bCs/>
        </w:rPr>
        <w:t>:</w:t>
      </w:r>
      <w:r w:rsidRPr="005514EE">
        <w:t xml:space="preserve"> </w:t>
      </w:r>
      <w:proofErr w:type="spellStart"/>
      <w:r>
        <w:rPr>
          <w:i/>
          <w:iCs/>
        </w:rPr>
        <w:t>S</w:t>
      </w:r>
      <w:r w:rsidRPr="005514EE">
        <w:rPr>
          <w:i/>
          <w:iCs/>
        </w:rPr>
        <w:t>olic</w:t>
      </w:r>
      <w:r>
        <w:rPr>
          <w:i/>
          <w:iCs/>
        </w:rPr>
        <w:t>í</w:t>
      </w:r>
      <w:r w:rsidRPr="005514EE">
        <w:rPr>
          <w:i/>
          <w:iCs/>
        </w:rPr>
        <w:t>tase</w:t>
      </w:r>
      <w:proofErr w:type="spellEnd"/>
      <w:r w:rsidRPr="005514EE">
        <w:rPr>
          <w:i/>
          <w:iCs/>
        </w:rPr>
        <w:t xml:space="preserve"> a la comisión de asuntos sociales, cultura, educación y salud la elaboración de una ordenanza de texto ordenado unificando la presente con la ordenanza 2920.</w:t>
      </w:r>
      <w:r>
        <w:rPr>
          <w:i/>
          <w:iCs/>
        </w:rPr>
        <w:t>”</w:t>
      </w:r>
    </w:p>
    <w:p w14:paraId="5E95C4A2" w14:textId="76918E46" w:rsidR="005514EE" w:rsidRPr="005514EE" w:rsidRDefault="005514EE" w:rsidP="005514EE">
      <w:r w:rsidRPr="005514EE">
        <w:rPr>
          <w:b/>
          <w:bCs/>
        </w:rPr>
        <w:t xml:space="preserve">Artículo </w:t>
      </w:r>
      <w:r>
        <w:rPr>
          <w:b/>
          <w:bCs/>
        </w:rPr>
        <w:t>6</w:t>
      </w:r>
      <w:r w:rsidRPr="005514EE">
        <w:rPr>
          <w:b/>
          <w:bCs/>
        </w:rPr>
        <w:t>º</w:t>
      </w:r>
      <w:r w:rsidRPr="005514EE">
        <w:t xml:space="preserve">: </w:t>
      </w:r>
      <w:proofErr w:type="spellStart"/>
      <w:r>
        <w:t>A</w:t>
      </w:r>
      <w:r w:rsidRPr="005514EE">
        <w:t>grégase</w:t>
      </w:r>
      <w:proofErr w:type="spellEnd"/>
      <w:r w:rsidRPr="005514EE">
        <w:t xml:space="preserve"> </w:t>
      </w:r>
      <w:r>
        <w:t>a la O</w:t>
      </w:r>
      <w:r w:rsidRPr="005514EE">
        <w:t xml:space="preserve">rdenanza </w:t>
      </w:r>
      <w:proofErr w:type="spellStart"/>
      <w:r>
        <w:t>Nº</w:t>
      </w:r>
      <w:proofErr w:type="spellEnd"/>
      <w:r>
        <w:t xml:space="preserve"> </w:t>
      </w:r>
      <w:r w:rsidRPr="005514EE">
        <w:t>2920</w:t>
      </w:r>
      <w:r>
        <w:t xml:space="preserve">/2018, </w:t>
      </w:r>
      <w:r w:rsidRPr="005514EE">
        <w:t xml:space="preserve">el artículo </w:t>
      </w:r>
      <w:r>
        <w:t>20</w:t>
      </w:r>
      <w:r>
        <w:t>º,</w:t>
      </w:r>
      <w:r w:rsidRPr="005514EE">
        <w:t xml:space="preserve"> el cual quedará redactado de la siguiente manera</w:t>
      </w:r>
      <w:r>
        <w:t>:</w:t>
      </w:r>
    </w:p>
    <w:p w14:paraId="1FFBB44B" w14:textId="5BB17697" w:rsidR="005514EE" w:rsidRPr="005514EE" w:rsidRDefault="005514EE" w:rsidP="005514EE">
      <w:pPr>
        <w:ind w:firstLine="708"/>
        <w:rPr>
          <w:i/>
          <w:iCs/>
        </w:rPr>
      </w:pPr>
      <w:r w:rsidRPr="005514EE">
        <w:rPr>
          <w:i/>
          <w:iCs/>
        </w:rPr>
        <w:t>“</w:t>
      </w:r>
      <w:r w:rsidRPr="005514EE">
        <w:rPr>
          <w:b/>
          <w:bCs/>
          <w:i/>
          <w:iCs/>
          <w:u w:val="single"/>
        </w:rPr>
        <w:t>ARTÍCULO 20º</w:t>
      </w:r>
      <w:r w:rsidRPr="005514EE">
        <w:rPr>
          <w:i/>
          <w:iCs/>
        </w:rPr>
        <w:t xml:space="preserve"> </w:t>
      </w:r>
      <w:r w:rsidRPr="005514EE">
        <w:rPr>
          <w:i/>
          <w:iCs/>
        </w:rPr>
        <w:t xml:space="preserve">Comuníquese, publíquese y </w:t>
      </w:r>
      <w:proofErr w:type="gramStart"/>
      <w:r w:rsidRPr="005514EE">
        <w:rPr>
          <w:i/>
          <w:iCs/>
        </w:rPr>
        <w:t>archívese.-</w:t>
      </w:r>
      <w:proofErr w:type="gramEnd"/>
      <w:r w:rsidRPr="005514EE">
        <w:rPr>
          <w:i/>
          <w:iCs/>
        </w:rPr>
        <w:t>“</w:t>
      </w:r>
    </w:p>
    <w:p w14:paraId="47F39254" w14:textId="77777777" w:rsidR="005514EE" w:rsidRDefault="005514EE" w:rsidP="005514EE">
      <w:pPr>
        <w:rPr>
          <w:b/>
          <w:bCs/>
        </w:rPr>
      </w:pPr>
    </w:p>
    <w:p w14:paraId="7708BD5C" w14:textId="77777777" w:rsidR="005514EE" w:rsidRDefault="005514EE" w:rsidP="005514EE">
      <w:pPr>
        <w:rPr>
          <w:b/>
          <w:bCs/>
        </w:rPr>
      </w:pPr>
    </w:p>
    <w:p w14:paraId="58E1E40B" w14:textId="77777777" w:rsidR="005514EE" w:rsidRDefault="005514EE" w:rsidP="005514EE">
      <w:pPr>
        <w:rPr>
          <w:b/>
          <w:bCs/>
        </w:rPr>
      </w:pPr>
    </w:p>
    <w:p w14:paraId="41542668" w14:textId="77777777" w:rsidR="005514EE" w:rsidRDefault="005514EE" w:rsidP="005514EE">
      <w:pPr>
        <w:rPr>
          <w:b/>
          <w:bCs/>
        </w:rPr>
      </w:pPr>
    </w:p>
    <w:p w14:paraId="701EA4EF" w14:textId="77777777" w:rsidR="005514EE" w:rsidRDefault="005514EE" w:rsidP="005514EE">
      <w:pPr>
        <w:rPr>
          <w:b/>
          <w:bCs/>
        </w:rPr>
      </w:pPr>
    </w:p>
    <w:p w14:paraId="3C1B2480" w14:textId="77777777" w:rsidR="005514EE" w:rsidRDefault="005514EE" w:rsidP="005514EE">
      <w:pPr>
        <w:rPr>
          <w:b/>
          <w:bCs/>
        </w:rPr>
      </w:pPr>
    </w:p>
    <w:p w14:paraId="4C96B560" w14:textId="77777777" w:rsidR="005514EE" w:rsidRDefault="005514EE" w:rsidP="005514EE">
      <w:pPr>
        <w:rPr>
          <w:b/>
          <w:bCs/>
        </w:rPr>
      </w:pPr>
    </w:p>
    <w:p w14:paraId="6E2F7B11" w14:textId="77777777" w:rsidR="005514EE" w:rsidRDefault="005514EE" w:rsidP="005514EE">
      <w:pPr>
        <w:rPr>
          <w:b/>
          <w:bCs/>
        </w:rPr>
      </w:pPr>
    </w:p>
    <w:p w14:paraId="11EDE907" w14:textId="77777777" w:rsidR="005514EE" w:rsidRDefault="005514EE" w:rsidP="005514EE">
      <w:pPr>
        <w:rPr>
          <w:b/>
          <w:bCs/>
        </w:rPr>
      </w:pPr>
    </w:p>
    <w:p w14:paraId="091565BA" w14:textId="77777777" w:rsidR="005514EE" w:rsidRDefault="005514EE" w:rsidP="005514EE">
      <w:pPr>
        <w:rPr>
          <w:b/>
          <w:bCs/>
        </w:rPr>
      </w:pPr>
    </w:p>
    <w:p w14:paraId="451E2780" w14:textId="77777777" w:rsidR="005514EE" w:rsidRDefault="005514EE" w:rsidP="005514EE">
      <w:pPr>
        <w:rPr>
          <w:b/>
          <w:bCs/>
        </w:rPr>
      </w:pPr>
    </w:p>
    <w:p w14:paraId="565BEE2D" w14:textId="77777777" w:rsidR="005514EE" w:rsidRDefault="005514EE" w:rsidP="005514EE">
      <w:pPr>
        <w:rPr>
          <w:b/>
          <w:bCs/>
        </w:rPr>
      </w:pPr>
    </w:p>
    <w:p w14:paraId="17E861A6" w14:textId="77777777" w:rsidR="005514EE" w:rsidRDefault="005514EE" w:rsidP="005514EE">
      <w:pPr>
        <w:rPr>
          <w:b/>
          <w:bCs/>
        </w:rPr>
      </w:pPr>
    </w:p>
    <w:p w14:paraId="40275528" w14:textId="77777777" w:rsidR="005514EE" w:rsidRDefault="005514EE" w:rsidP="005514EE">
      <w:pPr>
        <w:rPr>
          <w:b/>
          <w:bCs/>
        </w:rPr>
      </w:pPr>
    </w:p>
    <w:p w14:paraId="0EE0179F" w14:textId="77777777" w:rsidR="005514EE" w:rsidRDefault="005514EE" w:rsidP="005514EE">
      <w:pPr>
        <w:rPr>
          <w:b/>
          <w:bCs/>
        </w:rPr>
      </w:pPr>
    </w:p>
    <w:p w14:paraId="2B18926C" w14:textId="77777777" w:rsidR="005514EE" w:rsidRDefault="005514EE" w:rsidP="005514EE">
      <w:pPr>
        <w:rPr>
          <w:b/>
          <w:bCs/>
        </w:rPr>
      </w:pPr>
    </w:p>
    <w:p w14:paraId="27100ABD" w14:textId="77777777" w:rsidR="005514EE" w:rsidRDefault="005514EE" w:rsidP="005514EE">
      <w:pPr>
        <w:rPr>
          <w:b/>
          <w:bCs/>
        </w:rPr>
      </w:pPr>
    </w:p>
    <w:p w14:paraId="0B88F95A" w14:textId="77777777" w:rsidR="005514EE" w:rsidRDefault="005514EE" w:rsidP="005514EE">
      <w:pPr>
        <w:rPr>
          <w:b/>
          <w:bCs/>
        </w:rPr>
      </w:pPr>
    </w:p>
    <w:p w14:paraId="4D480CF2" w14:textId="77777777" w:rsidR="005514EE" w:rsidRDefault="005514EE" w:rsidP="005514EE">
      <w:pPr>
        <w:rPr>
          <w:b/>
          <w:bCs/>
        </w:rPr>
      </w:pPr>
    </w:p>
    <w:p w14:paraId="1C320AF5" w14:textId="77777777" w:rsidR="005514EE" w:rsidRDefault="005514EE" w:rsidP="005514EE">
      <w:pPr>
        <w:rPr>
          <w:b/>
          <w:bCs/>
        </w:rPr>
      </w:pPr>
    </w:p>
    <w:p w14:paraId="5BEAE2D2" w14:textId="77777777" w:rsidR="005514EE" w:rsidRDefault="005514EE" w:rsidP="005514EE">
      <w:pPr>
        <w:rPr>
          <w:b/>
          <w:bCs/>
        </w:rPr>
      </w:pPr>
    </w:p>
    <w:p w14:paraId="42ADE7DD" w14:textId="77777777" w:rsidR="005514EE" w:rsidRDefault="005514EE" w:rsidP="005514EE">
      <w:pPr>
        <w:rPr>
          <w:b/>
          <w:bCs/>
        </w:rPr>
      </w:pPr>
    </w:p>
    <w:p w14:paraId="3C9D5EC7" w14:textId="308241EF" w:rsidR="005514EE" w:rsidRPr="005514EE" w:rsidRDefault="005514EE" w:rsidP="005514EE">
      <w:pPr>
        <w:rPr>
          <w:b/>
          <w:bCs/>
        </w:rPr>
      </w:pPr>
      <w:r w:rsidRPr="005514EE">
        <w:rPr>
          <w:b/>
          <w:bCs/>
        </w:rPr>
        <w:lastRenderedPageBreak/>
        <w:t>ANEXO I // CRONOGRAMA MODELO DE ACTIVIDADES</w:t>
      </w:r>
    </w:p>
    <w:p w14:paraId="7C49D2FE" w14:textId="77777777" w:rsidR="005514EE" w:rsidRPr="005514EE" w:rsidRDefault="005514EE" w:rsidP="005514EE">
      <w:pPr>
        <w:rPr>
          <w:b/>
          <w:bCs/>
        </w:rPr>
      </w:pPr>
      <w:r w:rsidRPr="005514EE">
        <w:rPr>
          <w:b/>
          <w:bCs/>
        </w:rPr>
        <w:t>Introducción al Poder Legislativo</w:t>
      </w:r>
    </w:p>
    <w:p w14:paraId="37304293" w14:textId="77777777" w:rsidR="005514EE" w:rsidRPr="005514EE" w:rsidRDefault="005514EE" w:rsidP="005514EE">
      <w:pPr>
        <w:numPr>
          <w:ilvl w:val="0"/>
          <w:numId w:val="1"/>
        </w:numPr>
      </w:pPr>
      <w:r w:rsidRPr="005514EE">
        <w:t>Bienvenida institucional.</w:t>
      </w:r>
    </w:p>
    <w:p w14:paraId="5176D53F" w14:textId="77777777" w:rsidR="005514EE" w:rsidRPr="005514EE" w:rsidRDefault="005514EE" w:rsidP="005514EE">
      <w:pPr>
        <w:numPr>
          <w:ilvl w:val="0"/>
          <w:numId w:val="1"/>
        </w:numPr>
      </w:pPr>
      <w:r w:rsidRPr="005514EE">
        <w:t>Presentación del Honorable Concejo Deliberante.</w:t>
      </w:r>
    </w:p>
    <w:p w14:paraId="56DFB58A" w14:textId="77777777" w:rsidR="005514EE" w:rsidRPr="005514EE" w:rsidRDefault="005514EE" w:rsidP="005514EE">
      <w:pPr>
        <w:numPr>
          <w:ilvl w:val="0"/>
          <w:numId w:val="1"/>
        </w:numPr>
      </w:pPr>
      <w:r w:rsidRPr="005514EE">
        <w:t>División de poderes y democracia local.</w:t>
      </w:r>
    </w:p>
    <w:p w14:paraId="5F445F4D" w14:textId="77777777" w:rsidR="005514EE" w:rsidRPr="005514EE" w:rsidRDefault="005514EE" w:rsidP="005514EE">
      <w:pPr>
        <w:numPr>
          <w:ilvl w:val="0"/>
          <w:numId w:val="1"/>
        </w:numPr>
      </w:pPr>
      <w:r w:rsidRPr="005514EE">
        <w:t>Función de concejales y bloques políticos.</w:t>
      </w:r>
    </w:p>
    <w:p w14:paraId="5D08E397" w14:textId="77777777" w:rsidR="005514EE" w:rsidRPr="005514EE" w:rsidRDefault="005514EE" w:rsidP="005514EE">
      <w:pPr>
        <w:numPr>
          <w:ilvl w:val="0"/>
          <w:numId w:val="1"/>
        </w:numPr>
      </w:pPr>
      <w:r w:rsidRPr="005514EE">
        <w:t>Explicación sobre comisiones legislativas.</w:t>
      </w:r>
    </w:p>
    <w:p w14:paraId="390FF0CC" w14:textId="77777777" w:rsidR="005514EE" w:rsidRPr="005514EE" w:rsidRDefault="005514EE" w:rsidP="005514EE">
      <w:pPr>
        <w:rPr>
          <w:b/>
          <w:bCs/>
        </w:rPr>
      </w:pPr>
      <w:r w:rsidRPr="005514EE">
        <w:rPr>
          <w:b/>
          <w:bCs/>
        </w:rPr>
        <w:t>Técnica Legislativa</w:t>
      </w:r>
    </w:p>
    <w:p w14:paraId="33958CE4" w14:textId="77777777" w:rsidR="005514EE" w:rsidRPr="005514EE" w:rsidRDefault="005514EE" w:rsidP="005514EE">
      <w:pPr>
        <w:numPr>
          <w:ilvl w:val="0"/>
          <w:numId w:val="2"/>
        </w:numPr>
      </w:pPr>
      <w:r w:rsidRPr="005514EE">
        <w:t>Tipos de normas:</w:t>
      </w:r>
    </w:p>
    <w:p w14:paraId="0B4AC4F2" w14:textId="77777777" w:rsidR="005514EE" w:rsidRPr="005514EE" w:rsidRDefault="005514EE" w:rsidP="005514EE">
      <w:pPr>
        <w:numPr>
          <w:ilvl w:val="0"/>
          <w:numId w:val="3"/>
        </w:numPr>
      </w:pPr>
      <w:r w:rsidRPr="005514EE">
        <w:t>Ordenanza</w:t>
      </w:r>
    </w:p>
    <w:p w14:paraId="4E7241A5" w14:textId="77777777" w:rsidR="005514EE" w:rsidRPr="005514EE" w:rsidRDefault="005514EE" w:rsidP="005514EE">
      <w:pPr>
        <w:numPr>
          <w:ilvl w:val="0"/>
          <w:numId w:val="3"/>
        </w:numPr>
      </w:pPr>
      <w:r w:rsidRPr="005514EE">
        <w:t>Decreto</w:t>
      </w:r>
    </w:p>
    <w:p w14:paraId="104D2698" w14:textId="77777777" w:rsidR="005514EE" w:rsidRPr="005514EE" w:rsidRDefault="005514EE" w:rsidP="005514EE">
      <w:pPr>
        <w:numPr>
          <w:ilvl w:val="0"/>
          <w:numId w:val="3"/>
        </w:numPr>
      </w:pPr>
      <w:r w:rsidRPr="005514EE">
        <w:t>Resolución</w:t>
      </w:r>
    </w:p>
    <w:p w14:paraId="7ACE4BEA" w14:textId="77777777" w:rsidR="005514EE" w:rsidRPr="005514EE" w:rsidRDefault="005514EE" w:rsidP="005514EE">
      <w:pPr>
        <w:numPr>
          <w:ilvl w:val="0"/>
          <w:numId w:val="3"/>
        </w:numPr>
      </w:pPr>
      <w:r w:rsidRPr="005514EE">
        <w:t>Comunicación</w:t>
      </w:r>
    </w:p>
    <w:p w14:paraId="574340C6" w14:textId="77777777" w:rsidR="005514EE" w:rsidRPr="005514EE" w:rsidRDefault="005514EE" w:rsidP="005514EE">
      <w:pPr>
        <w:numPr>
          <w:ilvl w:val="0"/>
          <w:numId w:val="3"/>
        </w:numPr>
      </w:pPr>
      <w:r w:rsidRPr="005514EE">
        <w:t>Declaración de Interés</w:t>
      </w:r>
    </w:p>
    <w:p w14:paraId="4A18D401" w14:textId="77777777" w:rsidR="005514EE" w:rsidRPr="005514EE" w:rsidRDefault="005514EE" w:rsidP="005514EE">
      <w:pPr>
        <w:numPr>
          <w:ilvl w:val="0"/>
          <w:numId w:val="4"/>
        </w:numPr>
      </w:pPr>
      <w:r w:rsidRPr="005514EE">
        <w:t>Cómo redactar un proyecto.</w:t>
      </w:r>
    </w:p>
    <w:p w14:paraId="358A0FAB" w14:textId="77777777" w:rsidR="005514EE" w:rsidRPr="005514EE" w:rsidRDefault="005514EE" w:rsidP="005514EE">
      <w:pPr>
        <w:numPr>
          <w:ilvl w:val="0"/>
          <w:numId w:val="4"/>
        </w:numPr>
      </w:pPr>
      <w:r w:rsidRPr="005514EE">
        <w:t>Vistos y considerandos.</w:t>
      </w:r>
    </w:p>
    <w:p w14:paraId="0C87DCC7" w14:textId="77777777" w:rsidR="005514EE" w:rsidRPr="005514EE" w:rsidRDefault="005514EE" w:rsidP="005514EE">
      <w:pPr>
        <w:numPr>
          <w:ilvl w:val="0"/>
          <w:numId w:val="4"/>
        </w:numPr>
      </w:pPr>
      <w:r w:rsidRPr="005514EE">
        <w:t>Trabajo grupal sobre problemáticas locales.</w:t>
      </w:r>
    </w:p>
    <w:p w14:paraId="532D86F9" w14:textId="77777777" w:rsidR="005514EE" w:rsidRPr="005514EE" w:rsidRDefault="005514EE" w:rsidP="005514EE">
      <w:pPr>
        <w:rPr>
          <w:b/>
          <w:bCs/>
        </w:rPr>
      </w:pPr>
      <w:r w:rsidRPr="005514EE">
        <w:rPr>
          <w:b/>
          <w:bCs/>
        </w:rPr>
        <w:t>Formación de Bloques y Trabajo en Comisión</w:t>
      </w:r>
    </w:p>
    <w:p w14:paraId="149FDFA4" w14:textId="77777777" w:rsidR="005514EE" w:rsidRPr="005514EE" w:rsidRDefault="005514EE" w:rsidP="005514EE">
      <w:pPr>
        <w:numPr>
          <w:ilvl w:val="0"/>
          <w:numId w:val="5"/>
        </w:numPr>
      </w:pPr>
      <w:r w:rsidRPr="005514EE">
        <w:t>Simulación de conformación de bloques.</w:t>
      </w:r>
    </w:p>
    <w:p w14:paraId="5453609B" w14:textId="77777777" w:rsidR="005514EE" w:rsidRPr="005514EE" w:rsidRDefault="005514EE" w:rsidP="005514EE">
      <w:pPr>
        <w:numPr>
          <w:ilvl w:val="0"/>
          <w:numId w:val="5"/>
        </w:numPr>
      </w:pPr>
      <w:r w:rsidRPr="005514EE">
        <w:t>Elección de presidentes de bloque.</w:t>
      </w:r>
    </w:p>
    <w:p w14:paraId="1DAE05D5" w14:textId="77777777" w:rsidR="005514EE" w:rsidRPr="005514EE" w:rsidRDefault="005514EE" w:rsidP="005514EE">
      <w:pPr>
        <w:numPr>
          <w:ilvl w:val="0"/>
          <w:numId w:val="5"/>
        </w:numPr>
      </w:pPr>
      <w:r w:rsidRPr="005514EE">
        <w:t>Asignación de comisiones.</w:t>
      </w:r>
    </w:p>
    <w:p w14:paraId="382288F5" w14:textId="77777777" w:rsidR="005514EE" w:rsidRPr="005514EE" w:rsidRDefault="005514EE" w:rsidP="005514EE">
      <w:pPr>
        <w:numPr>
          <w:ilvl w:val="0"/>
          <w:numId w:val="5"/>
        </w:numPr>
      </w:pPr>
      <w:r w:rsidRPr="005514EE">
        <w:t>Debate de expedientes.</w:t>
      </w:r>
    </w:p>
    <w:p w14:paraId="1FECEAE9" w14:textId="77777777" w:rsidR="005514EE" w:rsidRPr="005514EE" w:rsidRDefault="005514EE" w:rsidP="005514EE">
      <w:pPr>
        <w:numPr>
          <w:ilvl w:val="0"/>
          <w:numId w:val="5"/>
        </w:numPr>
      </w:pPr>
      <w:r w:rsidRPr="005514EE">
        <w:t>Elaboración de dictámenes.</w:t>
      </w:r>
    </w:p>
    <w:p w14:paraId="5EFCA032" w14:textId="77777777" w:rsidR="005514EE" w:rsidRPr="005514EE" w:rsidRDefault="005514EE" w:rsidP="005514EE">
      <w:pPr>
        <w:rPr>
          <w:b/>
          <w:bCs/>
        </w:rPr>
      </w:pPr>
      <w:r w:rsidRPr="005514EE">
        <w:rPr>
          <w:b/>
          <w:bCs/>
        </w:rPr>
        <w:t>Labor Parlamentaria</w:t>
      </w:r>
    </w:p>
    <w:p w14:paraId="1C9A76CF" w14:textId="77777777" w:rsidR="005514EE" w:rsidRPr="005514EE" w:rsidRDefault="005514EE" w:rsidP="005514EE">
      <w:pPr>
        <w:numPr>
          <w:ilvl w:val="0"/>
          <w:numId w:val="6"/>
        </w:numPr>
      </w:pPr>
      <w:r w:rsidRPr="005514EE">
        <w:t>Confección del Orden del Día.</w:t>
      </w:r>
    </w:p>
    <w:p w14:paraId="6CCC921A" w14:textId="77777777" w:rsidR="005514EE" w:rsidRPr="005514EE" w:rsidRDefault="005514EE" w:rsidP="005514EE">
      <w:pPr>
        <w:numPr>
          <w:ilvl w:val="0"/>
          <w:numId w:val="6"/>
        </w:numPr>
      </w:pPr>
      <w:r w:rsidRPr="005514EE">
        <w:t>Acuerdos parlamentarios.</w:t>
      </w:r>
    </w:p>
    <w:p w14:paraId="7F0DE468" w14:textId="77777777" w:rsidR="005514EE" w:rsidRPr="005514EE" w:rsidRDefault="005514EE" w:rsidP="005514EE">
      <w:pPr>
        <w:numPr>
          <w:ilvl w:val="0"/>
          <w:numId w:val="6"/>
        </w:numPr>
      </w:pPr>
      <w:r w:rsidRPr="005514EE">
        <w:t>Estrategias de debate.</w:t>
      </w:r>
    </w:p>
    <w:p w14:paraId="53005873" w14:textId="77777777" w:rsidR="005514EE" w:rsidRPr="005514EE" w:rsidRDefault="005514EE" w:rsidP="005514EE">
      <w:pPr>
        <w:numPr>
          <w:ilvl w:val="0"/>
          <w:numId w:val="6"/>
        </w:numPr>
      </w:pPr>
      <w:r w:rsidRPr="005514EE">
        <w:t>Ensayo de sesión.</w:t>
      </w:r>
    </w:p>
    <w:p w14:paraId="4F4E188E" w14:textId="77777777" w:rsidR="005514EE" w:rsidRPr="005514EE" w:rsidRDefault="005514EE" w:rsidP="005514EE">
      <w:pPr>
        <w:rPr>
          <w:b/>
          <w:bCs/>
        </w:rPr>
      </w:pPr>
      <w:r w:rsidRPr="005514EE">
        <w:rPr>
          <w:b/>
          <w:bCs/>
        </w:rPr>
        <w:lastRenderedPageBreak/>
        <w:t>Simulacro Legislativo Estudiantil</w:t>
      </w:r>
    </w:p>
    <w:p w14:paraId="0210E531" w14:textId="77777777" w:rsidR="005514EE" w:rsidRPr="005514EE" w:rsidRDefault="005514EE" w:rsidP="005514EE">
      <w:pPr>
        <w:numPr>
          <w:ilvl w:val="0"/>
          <w:numId w:val="7"/>
        </w:numPr>
      </w:pPr>
      <w:r w:rsidRPr="005514EE">
        <w:t>Apertura Institucional</w:t>
      </w:r>
    </w:p>
    <w:p w14:paraId="5D3547F7" w14:textId="77777777" w:rsidR="005514EE" w:rsidRPr="005514EE" w:rsidRDefault="005514EE" w:rsidP="005514EE">
      <w:pPr>
        <w:numPr>
          <w:ilvl w:val="0"/>
          <w:numId w:val="7"/>
        </w:numPr>
      </w:pPr>
      <w:r w:rsidRPr="005514EE">
        <w:t>Sesión preparatoria.</w:t>
      </w:r>
    </w:p>
    <w:p w14:paraId="6016AD4A" w14:textId="77777777" w:rsidR="005514EE" w:rsidRPr="005514EE" w:rsidRDefault="005514EE" w:rsidP="005514EE">
      <w:pPr>
        <w:numPr>
          <w:ilvl w:val="0"/>
          <w:numId w:val="7"/>
        </w:numPr>
      </w:pPr>
      <w:r w:rsidRPr="005514EE">
        <w:t>Jura simbólica.</w:t>
      </w:r>
    </w:p>
    <w:p w14:paraId="6102E991" w14:textId="77777777" w:rsidR="005514EE" w:rsidRPr="005514EE" w:rsidRDefault="005514EE" w:rsidP="005514EE">
      <w:pPr>
        <w:numPr>
          <w:ilvl w:val="0"/>
          <w:numId w:val="7"/>
        </w:numPr>
      </w:pPr>
      <w:r w:rsidRPr="005514EE">
        <w:t>Elección de autoridades.</w:t>
      </w:r>
    </w:p>
    <w:p w14:paraId="47C738EA" w14:textId="77777777" w:rsidR="005514EE" w:rsidRPr="005514EE" w:rsidRDefault="005514EE" w:rsidP="005514EE">
      <w:pPr>
        <w:numPr>
          <w:ilvl w:val="0"/>
          <w:numId w:val="7"/>
        </w:numPr>
      </w:pPr>
      <w:r w:rsidRPr="005514EE">
        <w:t>Tratamiento de expedientes.</w:t>
      </w:r>
    </w:p>
    <w:p w14:paraId="40DF4FA9" w14:textId="77777777" w:rsidR="005514EE" w:rsidRPr="005514EE" w:rsidRDefault="005514EE" w:rsidP="005514EE">
      <w:pPr>
        <w:numPr>
          <w:ilvl w:val="0"/>
          <w:numId w:val="7"/>
        </w:numPr>
      </w:pPr>
      <w:r w:rsidRPr="005514EE">
        <w:t>Debate y votación.</w:t>
      </w:r>
    </w:p>
    <w:p w14:paraId="51FFDA63" w14:textId="77777777" w:rsidR="005514EE" w:rsidRPr="005514EE" w:rsidRDefault="005514EE" w:rsidP="005514EE">
      <w:pPr>
        <w:numPr>
          <w:ilvl w:val="0"/>
          <w:numId w:val="7"/>
        </w:numPr>
      </w:pPr>
      <w:r w:rsidRPr="005514EE">
        <w:t>Cierre institucional y entrega de certificados de participación.</w:t>
      </w:r>
    </w:p>
    <w:p w14:paraId="5F69F98E" w14:textId="77777777" w:rsidR="005514EE" w:rsidRPr="005514EE" w:rsidRDefault="005514EE" w:rsidP="005514EE">
      <w:pPr>
        <w:rPr>
          <w:b/>
          <w:bCs/>
        </w:rPr>
      </w:pPr>
      <w:r w:rsidRPr="005514EE">
        <w:rPr>
          <w:b/>
          <w:bCs/>
        </w:rPr>
        <w:t>ANEXO II // MODELO DE CONVOCATORIA A ESCUELAS: HONORABLE CONCEJO DELIBERANTE DE LOBOS</w:t>
      </w:r>
    </w:p>
    <w:p w14:paraId="7F97A482" w14:textId="77777777" w:rsidR="005514EE" w:rsidRPr="005514EE" w:rsidRDefault="005514EE" w:rsidP="005514EE">
      <w:pPr>
        <w:rPr>
          <w:b/>
          <w:bCs/>
        </w:rPr>
      </w:pPr>
      <w:r w:rsidRPr="005514EE">
        <w:rPr>
          <w:b/>
          <w:bCs/>
        </w:rPr>
        <w:t>Convocatoria al Programa de Formación Parlamentaria Estudiantil</w:t>
      </w:r>
    </w:p>
    <w:p w14:paraId="778F0CF4" w14:textId="77777777" w:rsidR="005514EE" w:rsidRPr="005514EE" w:rsidRDefault="005514EE" w:rsidP="005514EE">
      <w:r w:rsidRPr="005514EE">
        <w:t>El Honorable Concejo Deliberante de Lobos invita a las instituciones educativas secundarias del distrito, de gestión pública y privada, a participar del </w:t>
      </w:r>
      <w:r w:rsidRPr="005514EE">
        <w:rPr>
          <w:b/>
          <w:bCs/>
        </w:rPr>
        <w:t>Programa de Formación Parlamentaria Estudiantil.</w:t>
      </w:r>
    </w:p>
    <w:p w14:paraId="45F0E50D" w14:textId="77777777" w:rsidR="005514EE" w:rsidRPr="005514EE" w:rsidRDefault="005514EE" w:rsidP="005514EE">
      <w:r w:rsidRPr="005514EE">
        <w:t>La propuesta tiene como finalidad acercar a los jóvenes al funcionamiento democrático e institucional del Poder Legislativo local mediante actividades teóricas y prácticas de formación parlamentaria.</w:t>
      </w:r>
    </w:p>
    <w:p w14:paraId="458FF9AA" w14:textId="77777777" w:rsidR="005514EE" w:rsidRPr="005514EE" w:rsidRDefault="005514EE" w:rsidP="005514EE">
      <w:r w:rsidRPr="005514EE">
        <w:t>El programa incluirá:</w:t>
      </w:r>
    </w:p>
    <w:p w14:paraId="3F69D5B6" w14:textId="77777777" w:rsidR="005514EE" w:rsidRPr="005514EE" w:rsidRDefault="005514EE" w:rsidP="005514EE">
      <w:pPr>
        <w:numPr>
          <w:ilvl w:val="0"/>
          <w:numId w:val="8"/>
        </w:numPr>
      </w:pPr>
      <w:r w:rsidRPr="005514EE">
        <w:t>Formación sobre funcionamiento legislativo.</w:t>
      </w:r>
    </w:p>
    <w:p w14:paraId="5A38709F" w14:textId="77777777" w:rsidR="005514EE" w:rsidRPr="005514EE" w:rsidRDefault="005514EE" w:rsidP="005514EE">
      <w:pPr>
        <w:numPr>
          <w:ilvl w:val="0"/>
          <w:numId w:val="8"/>
        </w:numPr>
      </w:pPr>
      <w:r w:rsidRPr="005514EE">
        <w:t>Redacción de proyectos.</w:t>
      </w:r>
    </w:p>
    <w:p w14:paraId="424564DE" w14:textId="77777777" w:rsidR="005514EE" w:rsidRPr="005514EE" w:rsidRDefault="005514EE" w:rsidP="005514EE">
      <w:pPr>
        <w:numPr>
          <w:ilvl w:val="0"/>
          <w:numId w:val="8"/>
        </w:numPr>
      </w:pPr>
      <w:r w:rsidRPr="005514EE">
        <w:t>Simulación de comisiones.</w:t>
      </w:r>
    </w:p>
    <w:p w14:paraId="7B3B8212" w14:textId="77777777" w:rsidR="005514EE" w:rsidRPr="005514EE" w:rsidRDefault="005514EE" w:rsidP="005514EE">
      <w:pPr>
        <w:numPr>
          <w:ilvl w:val="0"/>
          <w:numId w:val="8"/>
        </w:numPr>
      </w:pPr>
      <w:r w:rsidRPr="005514EE">
        <w:t>Debate parlamentario.</w:t>
      </w:r>
    </w:p>
    <w:p w14:paraId="34F9DC2F" w14:textId="77777777" w:rsidR="005514EE" w:rsidRPr="005514EE" w:rsidRDefault="005514EE" w:rsidP="005514EE">
      <w:pPr>
        <w:numPr>
          <w:ilvl w:val="0"/>
          <w:numId w:val="8"/>
        </w:numPr>
      </w:pPr>
      <w:r w:rsidRPr="005514EE">
        <w:t>Simulacro de sesión ordinaria.</w:t>
      </w:r>
    </w:p>
    <w:p w14:paraId="7080C36C" w14:textId="77777777" w:rsidR="005514EE" w:rsidRPr="005514EE" w:rsidRDefault="005514EE" w:rsidP="005514EE">
      <w:r w:rsidRPr="005514EE">
        <w:t>La participación culminará con una experiencia legislativa integral en el recinto del Honorable Concejo Deliberante.</w:t>
      </w:r>
    </w:p>
    <w:p w14:paraId="16D609F6" w14:textId="77777777" w:rsidR="005514EE" w:rsidRPr="005514EE" w:rsidRDefault="005514EE" w:rsidP="005514EE">
      <w:r w:rsidRPr="005514EE">
        <w:t>Las instituciones interesadas deberán designar estudiantes representantes y un docente acompañante.</w:t>
      </w:r>
    </w:p>
    <w:p w14:paraId="422798CD" w14:textId="77777777" w:rsidR="0004364F" w:rsidRDefault="0004364F"/>
    <w:sectPr w:rsidR="000436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858"/>
    <w:multiLevelType w:val="multilevel"/>
    <w:tmpl w:val="15F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4793C"/>
    <w:multiLevelType w:val="multilevel"/>
    <w:tmpl w:val="7DC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61CF6"/>
    <w:multiLevelType w:val="multilevel"/>
    <w:tmpl w:val="6078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C40B2"/>
    <w:multiLevelType w:val="multilevel"/>
    <w:tmpl w:val="6296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7407B"/>
    <w:multiLevelType w:val="multilevel"/>
    <w:tmpl w:val="EAE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D7DBD"/>
    <w:multiLevelType w:val="multilevel"/>
    <w:tmpl w:val="30A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E45E0D"/>
    <w:multiLevelType w:val="multilevel"/>
    <w:tmpl w:val="C0C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33480"/>
    <w:multiLevelType w:val="multilevel"/>
    <w:tmpl w:val="C646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76884">
    <w:abstractNumId w:val="1"/>
  </w:num>
  <w:num w:numId="2" w16cid:durableId="500505002">
    <w:abstractNumId w:val="5"/>
  </w:num>
  <w:num w:numId="3" w16cid:durableId="1007173612">
    <w:abstractNumId w:val="2"/>
  </w:num>
  <w:num w:numId="4" w16cid:durableId="2138916100">
    <w:abstractNumId w:val="7"/>
  </w:num>
  <w:num w:numId="5" w16cid:durableId="2013138911">
    <w:abstractNumId w:val="4"/>
  </w:num>
  <w:num w:numId="6" w16cid:durableId="97141209">
    <w:abstractNumId w:val="0"/>
  </w:num>
  <w:num w:numId="7" w16cid:durableId="446239462">
    <w:abstractNumId w:val="6"/>
  </w:num>
  <w:num w:numId="8" w16cid:durableId="1902520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EE"/>
    <w:rsid w:val="0004364F"/>
    <w:rsid w:val="00271190"/>
    <w:rsid w:val="002E4896"/>
    <w:rsid w:val="002E617F"/>
    <w:rsid w:val="005514EE"/>
    <w:rsid w:val="0090441B"/>
    <w:rsid w:val="00BB63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F665"/>
  <w15:chartTrackingRefBased/>
  <w15:docId w15:val="{B7FA40F3-7EE3-4F16-B525-2CCD86F9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1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51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514E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514E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514E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51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1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1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1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4E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514E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514E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514E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514E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51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1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1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14EE"/>
    <w:rPr>
      <w:rFonts w:eastAsiaTheme="majorEastAsia" w:cstheme="majorBidi"/>
      <w:color w:val="272727" w:themeColor="text1" w:themeTint="D8"/>
    </w:rPr>
  </w:style>
  <w:style w:type="paragraph" w:styleId="Ttulo">
    <w:name w:val="Title"/>
    <w:basedOn w:val="Normal"/>
    <w:next w:val="Normal"/>
    <w:link w:val="TtuloCar"/>
    <w:uiPriority w:val="10"/>
    <w:qFormat/>
    <w:rsid w:val="0055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1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1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1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14EE"/>
    <w:pPr>
      <w:spacing w:before="160"/>
      <w:jc w:val="center"/>
    </w:pPr>
    <w:rPr>
      <w:i/>
      <w:iCs/>
      <w:color w:val="404040" w:themeColor="text1" w:themeTint="BF"/>
    </w:rPr>
  </w:style>
  <w:style w:type="character" w:customStyle="1" w:styleId="CitaCar">
    <w:name w:val="Cita Car"/>
    <w:basedOn w:val="Fuentedeprrafopredeter"/>
    <w:link w:val="Cita"/>
    <w:uiPriority w:val="29"/>
    <w:rsid w:val="005514EE"/>
    <w:rPr>
      <w:i/>
      <w:iCs/>
      <w:color w:val="404040" w:themeColor="text1" w:themeTint="BF"/>
    </w:rPr>
  </w:style>
  <w:style w:type="paragraph" w:styleId="Prrafodelista">
    <w:name w:val="List Paragraph"/>
    <w:basedOn w:val="Normal"/>
    <w:uiPriority w:val="34"/>
    <w:qFormat/>
    <w:rsid w:val="005514EE"/>
    <w:pPr>
      <w:ind w:left="720"/>
      <w:contextualSpacing/>
    </w:pPr>
  </w:style>
  <w:style w:type="character" w:styleId="nfasisintenso">
    <w:name w:val="Intense Emphasis"/>
    <w:basedOn w:val="Fuentedeprrafopredeter"/>
    <w:uiPriority w:val="21"/>
    <w:qFormat/>
    <w:rsid w:val="005514EE"/>
    <w:rPr>
      <w:i/>
      <w:iCs/>
      <w:color w:val="2F5496" w:themeColor="accent1" w:themeShade="BF"/>
    </w:rPr>
  </w:style>
  <w:style w:type="paragraph" w:styleId="Citadestacada">
    <w:name w:val="Intense Quote"/>
    <w:basedOn w:val="Normal"/>
    <w:next w:val="Normal"/>
    <w:link w:val="CitadestacadaCar"/>
    <w:uiPriority w:val="30"/>
    <w:qFormat/>
    <w:rsid w:val="00551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514EE"/>
    <w:rPr>
      <w:i/>
      <w:iCs/>
      <w:color w:val="2F5496" w:themeColor="accent1" w:themeShade="BF"/>
    </w:rPr>
  </w:style>
  <w:style w:type="character" w:styleId="Referenciaintensa">
    <w:name w:val="Intense Reference"/>
    <w:basedOn w:val="Fuentedeprrafopredeter"/>
    <w:uiPriority w:val="32"/>
    <w:qFormat/>
    <w:rsid w:val="00551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1271</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SECRETARIA_HCD</dc:creator>
  <cp:keywords/>
  <dc:description/>
  <cp:lastModifiedBy>SECRETARIA_HCD</cp:lastModifiedBy>
  <cp:revision>1</cp:revision>
  <cp:lastPrinted>2026-06-02T00:55:00Z</cp:lastPrinted>
  <dcterms:created xsi:type="dcterms:W3CDTF">2026-06-02T00:44:00Z</dcterms:created>
  <dcterms:modified xsi:type="dcterms:W3CDTF">2026-06-02T00:58:00Z</dcterms:modified>
</cp:coreProperties>
</file>