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E134D" w14:textId="77777777" w:rsidR="00A977BE" w:rsidRPr="00A977BE" w:rsidRDefault="00A977BE" w:rsidP="00A977BE">
      <w:pPr>
        <w:jc w:val="both"/>
        <w:rPr>
          <w:b/>
          <w:sz w:val="28"/>
          <w:szCs w:val="28"/>
        </w:rPr>
      </w:pPr>
      <w:r w:rsidRPr="00A977BE">
        <w:rPr>
          <w:b/>
          <w:sz w:val="28"/>
          <w:szCs w:val="28"/>
        </w:rPr>
        <w:t>PROYECTO DE COMUNICACIÓN</w:t>
      </w:r>
    </w:p>
    <w:p w14:paraId="231450A2" w14:textId="77777777" w:rsidR="00A977BE" w:rsidRDefault="00A977BE" w:rsidP="00A977BE">
      <w:pPr>
        <w:jc w:val="both"/>
        <w:rPr>
          <w:sz w:val="28"/>
          <w:szCs w:val="28"/>
        </w:rPr>
      </w:pPr>
    </w:p>
    <w:p w14:paraId="74274557" w14:textId="77777777" w:rsidR="00A977BE" w:rsidRPr="00A977BE" w:rsidRDefault="00A977BE" w:rsidP="00A977BE">
      <w:pPr>
        <w:jc w:val="both"/>
      </w:pPr>
      <w:r w:rsidRPr="00A977BE">
        <w:t>VISTO:</w:t>
      </w:r>
    </w:p>
    <w:p w14:paraId="7A05A83D" w14:textId="77777777" w:rsidR="00A977BE" w:rsidRPr="00A977BE" w:rsidRDefault="00A977BE" w:rsidP="00A977BE">
      <w:pPr>
        <w:jc w:val="both"/>
      </w:pPr>
      <w:r w:rsidRPr="00A977BE">
        <w:t>La situación vinculada a la suspensión de la cursada presencial del Ciclo Básico Común (CBC) correspondiente a la Sede 34 Lobos del Centro Universitario Regional;</w:t>
      </w:r>
    </w:p>
    <w:p w14:paraId="461432BB" w14:textId="77777777" w:rsidR="00A977BE" w:rsidRPr="00A977BE" w:rsidRDefault="00A977BE" w:rsidP="00A977BE">
      <w:pPr>
        <w:jc w:val="both"/>
      </w:pPr>
    </w:p>
    <w:p w14:paraId="0FEB1278" w14:textId="77777777" w:rsidR="00A977BE" w:rsidRPr="00A977BE" w:rsidRDefault="00A977BE" w:rsidP="00A977BE">
      <w:pPr>
        <w:jc w:val="both"/>
      </w:pPr>
      <w:r w:rsidRPr="00A977BE">
        <w:t>Y</w:t>
      </w:r>
    </w:p>
    <w:p w14:paraId="48303399" w14:textId="77777777" w:rsidR="00A977BE" w:rsidRPr="00A977BE" w:rsidRDefault="00A977BE" w:rsidP="00A977BE">
      <w:pPr>
        <w:jc w:val="both"/>
      </w:pPr>
    </w:p>
    <w:p w14:paraId="7C3862A6" w14:textId="77777777" w:rsidR="00A977BE" w:rsidRPr="00A977BE" w:rsidRDefault="00A977BE" w:rsidP="00A977BE">
      <w:pPr>
        <w:jc w:val="both"/>
      </w:pPr>
      <w:r w:rsidRPr="00A977BE">
        <w:t>CONSIDERANDO:</w:t>
      </w:r>
    </w:p>
    <w:p w14:paraId="1A2D73FE" w14:textId="77777777" w:rsidR="00A977BE" w:rsidRPr="00A977BE" w:rsidRDefault="00A977BE" w:rsidP="00A977BE">
      <w:pPr>
        <w:jc w:val="both"/>
      </w:pPr>
    </w:p>
    <w:p w14:paraId="5CC78A26" w14:textId="77777777" w:rsidR="00A977BE" w:rsidRPr="00A977BE" w:rsidRDefault="00A977BE" w:rsidP="00A977BE">
      <w:pPr>
        <w:jc w:val="both"/>
      </w:pPr>
      <w:r w:rsidRPr="00A977BE">
        <w:t>Que la Educación Universitaria pública, gratuita, laica y de calidad constituye un derecho humano fundamental, consagrado en la normativa vigente y en la tradición histórica del sistema universitario argentino;</w:t>
      </w:r>
    </w:p>
    <w:p w14:paraId="6E0BBA74" w14:textId="77777777" w:rsidR="00A977BE" w:rsidRPr="00A977BE" w:rsidRDefault="00A977BE" w:rsidP="00A977BE">
      <w:pPr>
        <w:jc w:val="both"/>
      </w:pPr>
    </w:p>
    <w:p w14:paraId="52FCEE7F" w14:textId="77777777" w:rsidR="00A977BE" w:rsidRPr="00A977BE" w:rsidRDefault="00A977BE" w:rsidP="00A977BE">
      <w:pPr>
        <w:jc w:val="both"/>
      </w:pPr>
      <w:r w:rsidRPr="00A977BE">
        <w:t>Que el Ciclo Básico Común de la Universidad de Buenos Aires representa un dispositivo clave de democratización del acceso a la educación superior, especialmente en territorios alejados de los grandes centros urbanos;</w:t>
      </w:r>
    </w:p>
    <w:p w14:paraId="4C566FCD" w14:textId="77777777" w:rsidR="00A977BE" w:rsidRPr="00A977BE" w:rsidRDefault="00A977BE" w:rsidP="00A977BE">
      <w:pPr>
        <w:jc w:val="both"/>
      </w:pPr>
    </w:p>
    <w:p w14:paraId="2B0BFA5E" w14:textId="77777777" w:rsidR="00A977BE" w:rsidRPr="00A977BE" w:rsidRDefault="00A977BE" w:rsidP="00A977BE">
      <w:pPr>
        <w:jc w:val="both"/>
      </w:pPr>
      <w:r w:rsidRPr="00A977BE">
        <w:t>Que la Sede 34 Lobos ha funcionado como un nodo estratégico de inclusión educativa no solo para habitantes del distrito, sino también para estudiantes provenientes de localidades cercanas, consolidando un perfil regional de alcance y servicio;</w:t>
      </w:r>
    </w:p>
    <w:p w14:paraId="0590BB66" w14:textId="77777777" w:rsidR="00A977BE" w:rsidRPr="00A977BE" w:rsidRDefault="00A977BE" w:rsidP="00A977BE">
      <w:pPr>
        <w:jc w:val="both"/>
      </w:pPr>
    </w:p>
    <w:p w14:paraId="1C71E3F7" w14:textId="77777777" w:rsidR="00A977BE" w:rsidRPr="00A977BE" w:rsidRDefault="00A977BE" w:rsidP="00A977BE">
      <w:pPr>
        <w:jc w:val="both"/>
      </w:pPr>
      <w:r w:rsidRPr="00A977BE">
        <w:t>Que la suspensión de la cursada presencial implica un escenario de preocupación en materia de derechos educativos, afectando particularmente a aquellos sectores que enfrentan desigualdades estructurales en el acceso a recursos tecnológicos, conectividad y condiciones adecuadas para la virtualidad, así como también a los y las trabajadoras docentes;</w:t>
      </w:r>
    </w:p>
    <w:p w14:paraId="58433F24" w14:textId="77777777" w:rsidR="00A977BE" w:rsidRPr="00A977BE" w:rsidRDefault="00A977BE" w:rsidP="00A977BE">
      <w:pPr>
        <w:jc w:val="both"/>
      </w:pPr>
    </w:p>
    <w:p w14:paraId="26DA1BB3" w14:textId="77777777" w:rsidR="00A977BE" w:rsidRPr="00A977BE" w:rsidRDefault="00A977BE" w:rsidP="00A977BE">
      <w:pPr>
        <w:jc w:val="both"/>
      </w:pPr>
      <w:r w:rsidRPr="00A977BE">
        <w:t>Que la presencialidad ha sido sustituida exclusivamente por la modalidad UBA XXI, es decir, por un sistema de cursada íntegramente virtual, lo cual no resulta equivalente en términos pedagógicos, de acompañamiento académico ni de condiciones reales de acceso para la totalidad de la población estudiantil;</w:t>
      </w:r>
    </w:p>
    <w:p w14:paraId="186570C8" w14:textId="77777777" w:rsidR="00A977BE" w:rsidRPr="00A977BE" w:rsidRDefault="00A977BE" w:rsidP="00A977BE">
      <w:pPr>
        <w:jc w:val="both"/>
      </w:pPr>
    </w:p>
    <w:p w14:paraId="06A45877" w14:textId="77777777" w:rsidR="00A977BE" w:rsidRPr="00A977BE" w:rsidRDefault="00A977BE" w:rsidP="00A977BE">
      <w:pPr>
        <w:jc w:val="both"/>
      </w:pPr>
      <w:r w:rsidRPr="00A977BE">
        <w:t>Que la implementación de dicha modalidad como única alternativa puede profundizar brechas educativas preexistentes, al trasladar la responsabilidad del proceso formativo a condiciones individuales desiguales, sin garantizar instancias presenciales de apoyo, tutorías o contención institucional en el territorio;</w:t>
      </w:r>
    </w:p>
    <w:p w14:paraId="69E27C5C" w14:textId="77777777" w:rsidR="00A977BE" w:rsidRPr="00A977BE" w:rsidRDefault="00A977BE" w:rsidP="00A977BE">
      <w:pPr>
        <w:jc w:val="both"/>
      </w:pPr>
    </w:p>
    <w:p w14:paraId="30C9B8EE" w14:textId="77777777" w:rsidR="00A977BE" w:rsidRPr="00A977BE" w:rsidRDefault="00A977BE" w:rsidP="00A977BE">
      <w:pPr>
        <w:jc w:val="both"/>
      </w:pPr>
      <w:r w:rsidRPr="00A977BE">
        <w:t>Que, conforme ha trascendido públicamente, la situación podría encontrarse vinculada a criterios de matrícula y/o a restricciones de orden presupuestario;</w:t>
      </w:r>
    </w:p>
    <w:p w14:paraId="45C83E54" w14:textId="77777777" w:rsidR="00A977BE" w:rsidRPr="00A977BE" w:rsidRDefault="00A977BE" w:rsidP="00A977BE">
      <w:pPr>
        <w:jc w:val="both"/>
      </w:pPr>
    </w:p>
    <w:p w14:paraId="2E0BFB60" w14:textId="77777777" w:rsidR="00A977BE" w:rsidRPr="00A977BE" w:rsidRDefault="00A977BE" w:rsidP="00A977BE">
      <w:pPr>
        <w:jc w:val="both"/>
      </w:pPr>
      <w:r w:rsidRPr="00A977BE">
        <w:t>Que, en ese marco, distintos actores de la comunidad educativa han manifestado la existencia de una matrícula efectiva, incluyendo estudiantes provenientes de localidades cercanas, lo cual refuerza la necesidad de contar con información oficial, precisa y verificable;</w:t>
      </w:r>
    </w:p>
    <w:p w14:paraId="1CB76A11" w14:textId="77777777" w:rsidR="00A977BE" w:rsidRPr="00A977BE" w:rsidRDefault="00A977BE" w:rsidP="00A977BE">
      <w:pPr>
        <w:jc w:val="both"/>
      </w:pPr>
    </w:p>
    <w:p w14:paraId="436CDFFF" w14:textId="77777777" w:rsidR="00A977BE" w:rsidRPr="00A977BE" w:rsidRDefault="00A977BE" w:rsidP="00A977BE">
      <w:pPr>
        <w:jc w:val="both"/>
      </w:pPr>
      <w:r w:rsidRPr="00A977BE">
        <w:lastRenderedPageBreak/>
        <w:t>Que resulta imprescindible garantizar la transparencia en la toma de decisiones que afectan derechos fundamentales, así como el acceso a información pública clara, verificable y oportuna;</w:t>
      </w:r>
    </w:p>
    <w:p w14:paraId="42DA20F7" w14:textId="77777777" w:rsidR="00A977BE" w:rsidRPr="00A977BE" w:rsidRDefault="00A977BE" w:rsidP="00A977BE">
      <w:pPr>
        <w:jc w:val="both"/>
      </w:pPr>
    </w:p>
    <w:p w14:paraId="452F69B7" w14:textId="77777777" w:rsidR="00A977BE" w:rsidRPr="00A977BE" w:rsidRDefault="00A977BE" w:rsidP="00A977BE">
      <w:pPr>
        <w:jc w:val="both"/>
      </w:pPr>
      <w:r w:rsidRPr="00A977BE">
        <w:t>Que el Honorable Concejo Deliberante, en tanto órgano de representación democrática, tiene la responsabilidad de intervenir institucionalmente ante situaciones que puedan comprometer el acceso equitativo a la educación y el desarrollo local;</w:t>
      </w:r>
    </w:p>
    <w:p w14:paraId="46F75DFB" w14:textId="77777777" w:rsidR="00A977BE" w:rsidRPr="00A977BE" w:rsidRDefault="00A977BE" w:rsidP="00A977BE">
      <w:pPr>
        <w:jc w:val="both"/>
      </w:pPr>
    </w:p>
    <w:p w14:paraId="1ADD517C" w14:textId="77777777" w:rsidR="00A977BE" w:rsidRPr="00A977BE" w:rsidRDefault="00A977BE" w:rsidP="00A977BE">
      <w:pPr>
        <w:jc w:val="both"/>
      </w:pPr>
      <w:r w:rsidRPr="00A977BE">
        <w:t>POR ELLO:</w:t>
      </w:r>
    </w:p>
    <w:p w14:paraId="378BB9B8" w14:textId="77777777" w:rsidR="00A977BE" w:rsidRPr="00A977BE" w:rsidRDefault="00A977BE" w:rsidP="00A977BE">
      <w:pPr>
        <w:jc w:val="both"/>
      </w:pPr>
    </w:p>
    <w:p w14:paraId="43EB2AF6" w14:textId="3424AAF3" w:rsidR="00A977BE" w:rsidRPr="00A977BE" w:rsidRDefault="00A977BE" w:rsidP="00A977BE">
      <w:pPr>
        <w:jc w:val="both"/>
      </w:pPr>
      <w:r w:rsidRPr="00A977BE">
        <w:t>Los Concejales/as del Bloque Fuerza Patria – PJ</w:t>
      </w:r>
      <w:r w:rsidRPr="00A977BE">
        <w:t xml:space="preserve"> </w:t>
      </w:r>
      <w:r w:rsidRPr="00A977BE">
        <w:t>SANCIONAN CON FUERZA DE COMUNICACIÓN:</w:t>
      </w:r>
    </w:p>
    <w:p w14:paraId="2FDC0293" w14:textId="77777777" w:rsidR="00A977BE" w:rsidRPr="00A977BE" w:rsidRDefault="00A977BE" w:rsidP="00A977BE">
      <w:pPr>
        <w:jc w:val="both"/>
      </w:pPr>
    </w:p>
    <w:p w14:paraId="265B87C3" w14:textId="77777777" w:rsidR="00A977BE" w:rsidRPr="00A977BE" w:rsidRDefault="00A977BE" w:rsidP="00A977BE">
      <w:pPr>
        <w:jc w:val="both"/>
      </w:pPr>
      <w:r w:rsidRPr="00A977BE">
        <w:t>ARTÍCULO 1°:</w:t>
      </w:r>
    </w:p>
    <w:p w14:paraId="1F1CAAFC" w14:textId="77777777" w:rsidR="00A977BE" w:rsidRPr="00A977BE" w:rsidRDefault="00A977BE" w:rsidP="00A977BE">
      <w:pPr>
        <w:jc w:val="both"/>
      </w:pPr>
      <w:r w:rsidRPr="00A977BE">
        <w:t>Solicítese al Departamento Ejecutivo Municipal informe a este Honorable Cuerpo, en un plazo perentorio, los fundamentos técnicos, administrativos y/o presupuestarios vinculados a la suspensión de la cursada presencial del CBC Sede 34 Lobos.</w:t>
      </w:r>
    </w:p>
    <w:p w14:paraId="29D83F18" w14:textId="77777777" w:rsidR="00A977BE" w:rsidRPr="00A977BE" w:rsidRDefault="00A977BE" w:rsidP="00A977BE">
      <w:pPr>
        <w:jc w:val="both"/>
      </w:pPr>
    </w:p>
    <w:p w14:paraId="67F94260" w14:textId="77777777" w:rsidR="00A977BE" w:rsidRPr="00A977BE" w:rsidRDefault="00A977BE" w:rsidP="00A977BE">
      <w:pPr>
        <w:jc w:val="both"/>
      </w:pPr>
      <w:r w:rsidRPr="00A977BE">
        <w:t>ARTÍCULO 2°:</w:t>
      </w:r>
    </w:p>
    <w:p w14:paraId="670A6924" w14:textId="77777777" w:rsidR="00A977BE" w:rsidRPr="00A977BE" w:rsidRDefault="00A977BE" w:rsidP="00A977BE">
      <w:pPr>
        <w:jc w:val="both"/>
      </w:pPr>
      <w:r w:rsidRPr="00A977BE">
        <w:t>Requiérase se detalle:</w:t>
      </w:r>
    </w:p>
    <w:p w14:paraId="15706B7D" w14:textId="77777777" w:rsidR="00A977BE" w:rsidRPr="00A977BE" w:rsidRDefault="00A977BE" w:rsidP="00A977BE">
      <w:pPr>
        <w:jc w:val="both"/>
      </w:pPr>
    </w:p>
    <w:p w14:paraId="14D852FC" w14:textId="77777777" w:rsidR="00A977BE" w:rsidRPr="00A977BE" w:rsidRDefault="00A977BE" w:rsidP="00A977BE">
      <w:pPr>
        <w:jc w:val="both"/>
      </w:pPr>
      <w:r w:rsidRPr="00A977BE">
        <w:t>a) Los criterios utilizados para la evaluación de la matrícula estudiantil, especificando datos cuantitativos actualizados y metodología de relevamiento.</w:t>
      </w:r>
    </w:p>
    <w:p w14:paraId="3B3B6BAC" w14:textId="77777777" w:rsidR="00A977BE" w:rsidRPr="00A977BE" w:rsidRDefault="00A977BE" w:rsidP="00A977BE">
      <w:pPr>
        <w:jc w:val="both"/>
      </w:pPr>
      <w:r w:rsidRPr="00A977BE">
        <w:t>b) Los parámetros considerados para la determinación de la matrícula en relación con la continuidad de la cursada presencial.</w:t>
      </w:r>
    </w:p>
    <w:p w14:paraId="64DB6F1D" w14:textId="77777777" w:rsidR="00A977BE" w:rsidRPr="00A977BE" w:rsidRDefault="00A977BE" w:rsidP="00A977BE">
      <w:pPr>
        <w:jc w:val="both"/>
      </w:pPr>
      <w:r w:rsidRPr="00A977BE">
        <w:t>c) Si la situación se vincula a restricciones presupuestarias, precisando su alcance, origen y organismos intervinientes.</w:t>
      </w:r>
    </w:p>
    <w:p w14:paraId="00AFFDCB" w14:textId="77777777" w:rsidR="00A977BE" w:rsidRPr="00A977BE" w:rsidRDefault="00A977BE" w:rsidP="00A977BE">
      <w:pPr>
        <w:jc w:val="both"/>
      </w:pPr>
      <w:r w:rsidRPr="00A977BE">
        <w:t>d) El número de estudiantes inscriptos/as, su procedencia territorial y la evolución de la matrícula en los últimos períodos académicos.</w:t>
      </w:r>
    </w:p>
    <w:p w14:paraId="18AFA2A5" w14:textId="77777777" w:rsidR="00A977BE" w:rsidRPr="00A977BE" w:rsidRDefault="00A977BE" w:rsidP="00A977BE">
      <w:pPr>
        <w:jc w:val="both"/>
      </w:pPr>
      <w:r w:rsidRPr="00A977BE">
        <w:t>e) Las gestiones realizadas ante la Universidad de Buenos Aires u otros organismos competentes en relación al sostenimiento de la cursada presencial en la sede.</w:t>
      </w:r>
    </w:p>
    <w:p w14:paraId="24FF57C1" w14:textId="77777777" w:rsidR="00A977BE" w:rsidRPr="00A977BE" w:rsidRDefault="00A977BE" w:rsidP="00A977BE">
      <w:pPr>
        <w:jc w:val="both"/>
      </w:pPr>
    </w:p>
    <w:p w14:paraId="72D64959" w14:textId="77777777" w:rsidR="00A977BE" w:rsidRPr="00A977BE" w:rsidRDefault="00A977BE" w:rsidP="00A977BE">
      <w:pPr>
        <w:jc w:val="both"/>
      </w:pPr>
      <w:r w:rsidRPr="00A977BE">
        <w:t>ARTÍCULO 3°:</w:t>
      </w:r>
    </w:p>
    <w:p w14:paraId="2F2284F8" w14:textId="77777777" w:rsidR="00A977BE" w:rsidRPr="00A977BE" w:rsidRDefault="00A977BE" w:rsidP="00A977BE">
      <w:pPr>
        <w:jc w:val="both"/>
      </w:pPr>
      <w:r w:rsidRPr="00A977BE">
        <w:t>Solicítese informe sobre las acciones previstas para garantizar la continuidad pedagógica, la revinculación de estudiantes y el acceso efectivo a la educación superior pública en el distrito y la región.</w:t>
      </w:r>
    </w:p>
    <w:p w14:paraId="5A53F05D" w14:textId="77777777" w:rsidR="00A977BE" w:rsidRPr="00A977BE" w:rsidRDefault="00A977BE" w:rsidP="00A977BE">
      <w:pPr>
        <w:jc w:val="both"/>
      </w:pPr>
    </w:p>
    <w:p w14:paraId="61390A8E" w14:textId="77777777" w:rsidR="00A977BE" w:rsidRPr="00A977BE" w:rsidRDefault="00A977BE" w:rsidP="00A977BE">
      <w:pPr>
        <w:jc w:val="both"/>
      </w:pPr>
      <w:r w:rsidRPr="00A977BE">
        <w:t>ARTÍCULO 4°:</w:t>
      </w:r>
    </w:p>
    <w:p w14:paraId="746526C9" w14:textId="77777777" w:rsidR="00A977BE" w:rsidRPr="00A977BE" w:rsidRDefault="00A977BE" w:rsidP="00A977BE">
      <w:pPr>
        <w:jc w:val="both"/>
      </w:pPr>
      <w:r w:rsidRPr="00A977BE">
        <w:t>Exprésese la preocupación de este Honorable Cuerpo ante situaciones que pudieran implicar una afectación en el acceso a la educación superior pública, gratuita y de calidad, reafirmando su compromiso con el fortalecimiento de políticas educativas inclusivas y de alcance territorial.</w:t>
      </w:r>
    </w:p>
    <w:p w14:paraId="678DE98C" w14:textId="77777777" w:rsidR="00A977BE" w:rsidRPr="00A977BE" w:rsidRDefault="00A977BE" w:rsidP="00A977BE">
      <w:pPr>
        <w:jc w:val="both"/>
      </w:pPr>
    </w:p>
    <w:p w14:paraId="4A459BDE" w14:textId="77777777" w:rsidR="00A977BE" w:rsidRPr="00A977BE" w:rsidRDefault="00A977BE" w:rsidP="00A977BE">
      <w:pPr>
        <w:jc w:val="both"/>
      </w:pPr>
      <w:r w:rsidRPr="00A977BE">
        <w:t>ARTÍCULO 5°:</w:t>
      </w:r>
    </w:p>
    <w:p w14:paraId="31823DD1" w14:textId="2A33DF90" w:rsidR="00E537C8" w:rsidRPr="00A977BE" w:rsidRDefault="00A977BE" w:rsidP="00A977BE">
      <w:pPr>
        <w:jc w:val="both"/>
      </w:pPr>
      <w:r w:rsidRPr="00A977BE">
        <w:t>De forma.</w:t>
      </w:r>
    </w:p>
    <w:p w14:paraId="7DBEF15C" w14:textId="77777777" w:rsidR="00A977BE" w:rsidRPr="00A977BE" w:rsidRDefault="00A977BE" w:rsidP="00F73AD0">
      <w:pPr>
        <w:jc w:val="both"/>
        <w:rPr>
          <w:b/>
        </w:rPr>
      </w:pPr>
    </w:p>
    <w:p w14:paraId="213E4265" w14:textId="77777777" w:rsidR="00A977BE" w:rsidRPr="00A977BE" w:rsidRDefault="00A977BE" w:rsidP="00F73AD0">
      <w:pPr>
        <w:jc w:val="both"/>
        <w:rPr>
          <w:b/>
        </w:rPr>
      </w:pPr>
    </w:p>
    <w:p w14:paraId="05697E0B" w14:textId="77777777" w:rsidR="00A977BE" w:rsidRDefault="00A977BE" w:rsidP="00F73AD0">
      <w:pPr>
        <w:jc w:val="both"/>
        <w:rPr>
          <w:b/>
          <w:sz w:val="28"/>
          <w:szCs w:val="28"/>
        </w:rPr>
      </w:pPr>
      <w:bookmarkStart w:id="0" w:name="_GoBack"/>
      <w:bookmarkEnd w:id="0"/>
    </w:p>
    <w:p w14:paraId="5719D516" w14:textId="77777777" w:rsidR="00F73AD0" w:rsidRPr="00F73AD0" w:rsidRDefault="00F73AD0" w:rsidP="00F73AD0">
      <w:pPr>
        <w:jc w:val="both"/>
        <w:rPr>
          <w:b/>
          <w:sz w:val="28"/>
          <w:szCs w:val="28"/>
        </w:rPr>
      </w:pPr>
      <w:r w:rsidRPr="00F73AD0">
        <w:rPr>
          <w:b/>
          <w:sz w:val="28"/>
          <w:szCs w:val="28"/>
        </w:rPr>
        <w:t>FUNDAMENTOS</w:t>
      </w:r>
    </w:p>
    <w:p w14:paraId="1510803E" w14:textId="77777777" w:rsidR="00F73AD0" w:rsidRDefault="00F73AD0" w:rsidP="00F73AD0">
      <w:pPr>
        <w:jc w:val="both"/>
      </w:pPr>
    </w:p>
    <w:p w14:paraId="6B53E2B3" w14:textId="77777777" w:rsidR="00E537C8" w:rsidRDefault="00E537C8" w:rsidP="00E537C8">
      <w:pPr>
        <w:jc w:val="both"/>
      </w:pPr>
      <w:r>
        <w:t>El presente proyecto se presenta en defensa irrestricta de la educación superior pública, gratuita y de calidad, frente a una decisión del Departamento Ejecutivo Municipal que implica un claro retroceso en materia de derechos educativos para la comunidad de Lobos y la región.</w:t>
      </w:r>
    </w:p>
    <w:p w14:paraId="0C2CD242" w14:textId="77777777" w:rsidR="00E537C8" w:rsidRDefault="00E537C8" w:rsidP="00E537C8">
      <w:pPr>
        <w:jc w:val="both"/>
      </w:pPr>
    </w:p>
    <w:p w14:paraId="2E8AF0BD" w14:textId="77777777" w:rsidR="00E537C8" w:rsidRDefault="00E537C8" w:rsidP="00E537C8">
      <w:pPr>
        <w:jc w:val="both"/>
      </w:pPr>
      <w:r>
        <w:t>La suspensión de la cursada presencial del CBC en la Sede 34 Lobos no constituye un hecho aislado ni meramente administrativo: se trata de una medida que desarticula un dispositivo concreto de inclusión educativa, construido para garantizar el acceso real a la Universidad de Buenos Aires a cientos de estudiantes que, de otro modo, verían seriamente limitado su derecho a estudiar.</w:t>
      </w:r>
    </w:p>
    <w:p w14:paraId="2342566F" w14:textId="77777777" w:rsidR="00E537C8" w:rsidRDefault="00E537C8" w:rsidP="00E537C8">
      <w:pPr>
        <w:jc w:val="both"/>
      </w:pPr>
    </w:p>
    <w:p w14:paraId="42FA96A6" w14:textId="77777777" w:rsidR="00E537C8" w:rsidRDefault="00E537C8" w:rsidP="00E537C8">
      <w:pPr>
        <w:jc w:val="both"/>
      </w:pPr>
      <w:r>
        <w:t>Resulta inadmisible que dicha suspensión haya sido reemplazada exclusivamente por la modalidad UBA XXI, es decir, por un esquema de cursada completamente virtual, pretendiendo instalar que ambas modalidades son equivalentes. La virtualidad no sustituye la presencialidad. No la reemplaza en términos pedagógicos, no la reemplaza en términos de acompañamiento, y mucho menos en términos de igualdad de oportunidades.</w:t>
      </w:r>
    </w:p>
    <w:p w14:paraId="22722C3B" w14:textId="77777777" w:rsidR="00E537C8" w:rsidRDefault="00E537C8" w:rsidP="00E537C8">
      <w:pPr>
        <w:jc w:val="both"/>
      </w:pPr>
    </w:p>
    <w:p w14:paraId="1117A9AE" w14:textId="77777777" w:rsidR="00E537C8" w:rsidRDefault="00E537C8" w:rsidP="00E537C8">
      <w:pPr>
        <w:jc w:val="both"/>
      </w:pPr>
      <w:r>
        <w:t>Sostener que una plataforma virtual puede reemplazar la experiencia educativa presencial implica desconocer —o desestimar— las profundas desigualdades que atraviesan a nuestra comunidad: estudiantes sin conectividad adecuada, sin dispositivos propios, sin espacios de estudio, sin acompañamiento. En estas condiciones, la virtualidad deja de ser una herramienta de inclusión para convertirse en un mecanismo de exclusión encubierta.</w:t>
      </w:r>
    </w:p>
    <w:p w14:paraId="53D52E4F" w14:textId="77777777" w:rsidR="00E537C8" w:rsidRDefault="00E537C8" w:rsidP="00E537C8">
      <w:pPr>
        <w:jc w:val="both"/>
      </w:pPr>
    </w:p>
    <w:p w14:paraId="345E6C15" w14:textId="77777777" w:rsidR="00E537C8" w:rsidRDefault="00E537C8" w:rsidP="00E537C8">
      <w:pPr>
        <w:jc w:val="both"/>
      </w:pPr>
      <w:r>
        <w:t>Asimismo, la presencialidad garantiza algo que ninguna plataforma puede suplir: el vínculo pedagógico, la construcción colectiva del conocimiento, el seguimiento docente, la contención institucional y el sentido de pertenencia a una comunidad educativa. Su eliminación no es neutra: implica expulsión silenciosa, deserción y debilitamiento de las trayectorias académicas.</w:t>
      </w:r>
    </w:p>
    <w:p w14:paraId="2565443D" w14:textId="77777777" w:rsidR="00E537C8" w:rsidRDefault="00E537C8" w:rsidP="00E537C8">
      <w:pPr>
        <w:jc w:val="both"/>
      </w:pPr>
    </w:p>
    <w:p w14:paraId="38F78D23" w14:textId="77777777" w:rsidR="00E537C8" w:rsidRDefault="00E537C8" w:rsidP="00E537C8">
      <w:pPr>
        <w:jc w:val="both"/>
      </w:pPr>
      <w:r>
        <w:t>A ello se suma la gravedad de que la medida haya sido fundamentada en un supuesto recorte asociado a la falta de matrícula, argumento que es puesto en duda por diversos actores de la comunidad educativa que señalan la existencia de estudiantes inscriptos, incluso provenientes de localidades cercanas a Lobos. Esto no solo evidencia una posible subestimación de la demanda, sino también una mirada restrictiva que desconoce el carácter regional y estratégico de la sede.</w:t>
      </w:r>
    </w:p>
    <w:p w14:paraId="0BEE3B4E" w14:textId="77777777" w:rsidR="00E537C8" w:rsidRDefault="00E537C8" w:rsidP="00E537C8">
      <w:pPr>
        <w:jc w:val="both"/>
      </w:pPr>
    </w:p>
    <w:p w14:paraId="4D65CCAB" w14:textId="77777777" w:rsidR="00E537C8" w:rsidRDefault="00E537C8" w:rsidP="00E537C8">
      <w:pPr>
        <w:jc w:val="both"/>
      </w:pPr>
      <w:r>
        <w:t>La educación pública no puede ni debe ser gestionada bajo lógicas de ajuste, recorte o mera eficiencia numérica. Cada estudiante cuenta. Cada trayectoria importa. Cada espacio educativo que se pierde es un derecho que se restringe.</w:t>
      </w:r>
    </w:p>
    <w:p w14:paraId="556991D7" w14:textId="77777777" w:rsidR="00E537C8" w:rsidRDefault="00E537C8" w:rsidP="00E537C8">
      <w:pPr>
        <w:jc w:val="both"/>
      </w:pPr>
    </w:p>
    <w:p w14:paraId="4E0CB727" w14:textId="77777777" w:rsidR="00E537C8" w:rsidRDefault="00E537C8" w:rsidP="00E537C8">
      <w:pPr>
        <w:jc w:val="both"/>
      </w:pPr>
      <w:r>
        <w:t>En este sentido, la decisión adoptada por el Departamento Ejecutivo Municipal no solo carece de la debida claridad en sus fundamentos, sino que además configura un antecedente preocupante en términos de políticas públicas locales, al avalar la reducción de oportunidades educativas en lugar de su expansión.</w:t>
      </w:r>
    </w:p>
    <w:p w14:paraId="58DB2909" w14:textId="77777777" w:rsidR="00E537C8" w:rsidRDefault="00E537C8" w:rsidP="00E537C8">
      <w:pPr>
        <w:jc w:val="both"/>
      </w:pPr>
    </w:p>
    <w:p w14:paraId="6AC21E40" w14:textId="77777777" w:rsidR="00E537C8" w:rsidRDefault="00E537C8" w:rsidP="00E537C8">
      <w:pPr>
        <w:jc w:val="both"/>
      </w:pPr>
      <w:r>
        <w:t>Este Honorable Concejo Deliberante no puede permanecer ajeno ante una medida que afecta directamente el derecho a la educación, profundiza desigualdades y debilita el acceso a la universidad pública en el territorio.</w:t>
      </w:r>
    </w:p>
    <w:p w14:paraId="340F713D" w14:textId="77777777" w:rsidR="00E537C8" w:rsidRDefault="00E537C8" w:rsidP="00E537C8">
      <w:pPr>
        <w:jc w:val="both"/>
      </w:pPr>
    </w:p>
    <w:p w14:paraId="37B15A9B" w14:textId="4F7811E4" w:rsidR="00F3663F" w:rsidRDefault="00E537C8" w:rsidP="00E537C8">
      <w:pPr>
        <w:jc w:val="both"/>
      </w:pPr>
      <w:r>
        <w:t>Por todo lo expuesto, y en defensa activa de la universidad pública, gratuita y de calidad, resulta imprescindible exigir explicaciones claras, revisar la medida adoptada y promover la restitución de la cursada presencial del CBC en la Sede 34 Lobos.</w:t>
      </w:r>
    </w:p>
    <w:sectPr w:rsidR="00F3663F" w:rsidSect="00A9148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AD0"/>
    <w:rsid w:val="00016E6A"/>
    <w:rsid w:val="004B37D1"/>
    <w:rsid w:val="00925D5B"/>
    <w:rsid w:val="00981EC3"/>
    <w:rsid w:val="00A9148D"/>
    <w:rsid w:val="00A977BE"/>
    <w:rsid w:val="00AE0972"/>
    <w:rsid w:val="00E51425"/>
    <w:rsid w:val="00E537C8"/>
    <w:rsid w:val="00F3663F"/>
    <w:rsid w:val="00F73AD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E19AD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1190</Words>
  <Characters>6545</Characters>
  <Application>Microsoft Macintosh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8</cp:revision>
  <dcterms:created xsi:type="dcterms:W3CDTF">2026-05-06T20:13:00Z</dcterms:created>
  <dcterms:modified xsi:type="dcterms:W3CDTF">2026-05-06T21:12:00Z</dcterms:modified>
</cp:coreProperties>
</file>