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7" w:rsidRPr="00A55E27" w:rsidRDefault="00A55E27" w:rsidP="00A55E27">
      <w:pPr>
        <w:rPr>
          <w:rFonts w:ascii="Arial" w:hAnsi="Arial" w:cs="Arial"/>
          <w:sz w:val="16"/>
          <w:szCs w:val="16"/>
          <w:lang w:val="es-MX"/>
        </w:rPr>
      </w:pPr>
      <w:r w:rsidRPr="00A55E27">
        <w:rPr>
          <w:rFonts w:ascii="Arial" w:hAnsi="Arial" w:cs="Arial"/>
          <w:sz w:val="16"/>
          <w:szCs w:val="16"/>
          <w:lang w:val="es-MX"/>
        </w:rPr>
        <w:t>DIRECCIÓN GENERAL DE CULTURA Y EDUCACIÓN</w:t>
      </w:r>
    </w:p>
    <w:p w:rsidR="00A55E27" w:rsidRPr="00A55E27" w:rsidRDefault="00A55E27" w:rsidP="00A55E27">
      <w:pPr>
        <w:rPr>
          <w:rFonts w:ascii="Arial" w:hAnsi="Arial" w:cs="Arial"/>
          <w:sz w:val="16"/>
          <w:szCs w:val="16"/>
          <w:lang w:val="es-MX"/>
        </w:rPr>
      </w:pPr>
      <w:r w:rsidRPr="00A55E27">
        <w:rPr>
          <w:rFonts w:ascii="Arial" w:hAnsi="Arial" w:cs="Arial"/>
          <w:sz w:val="16"/>
          <w:szCs w:val="16"/>
          <w:lang w:val="es-MX"/>
        </w:rPr>
        <w:t>PCIA DE BUENOS AIRES</w:t>
      </w:r>
    </w:p>
    <w:p w:rsidR="00A55E27" w:rsidRPr="00A55E27" w:rsidRDefault="00A55E27" w:rsidP="00A55E27">
      <w:pPr>
        <w:rPr>
          <w:rFonts w:ascii="Arial" w:hAnsi="Arial" w:cs="Arial"/>
          <w:sz w:val="16"/>
          <w:szCs w:val="16"/>
          <w:lang w:val="es-MX"/>
        </w:rPr>
      </w:pPr>
      <w:r w:rsidRPr="00A55E27">
        <w:rPr>
          <w:rFonts w:ascii="Arial" w:hAnsi="Arial" w:cs="Arial"/>
          <w:sz w:val="16"/>
          <w:szCs w:val="16"/>
          <w:lang w:val="es-MX"/>
        </w:rPr>
        <w:t>REGIÓN 24</w:t>
      </w:r>
    </w:p>
    <w:p w:rsidR="00A55E27" w:rsidRPr="00A55E27" w:rsidRDefault="00A55E27" w:rsidP="00A55E27">
      <w:pPr>
        <w:rPr>
          <w:rFonts w:ascii="Arial" w:hAnsi="Arial" w:cs="Arial"/>
          <w:b/>
          <w:bCs/>
          <w:sz w:val="16"/>
          <w:szCs w:val="16"/>
          <w:lang w:val="es-MX"/>
        </w:rPr>
      </w:pPr>
      <w:r w:rsidRPr="00A55E27">
        <w:rPr>
          <w:rFonts w:ascii="Arial" w:hAnsi="Arial" w:cs="Arial"/>
          <w:b/>
          <w:bCs/>
          <w:sz w:val="16"/>
          <w:szCs w:val="16"/>
          <w:lang w:val="es-MX"/>
        </w:rPr>
        <w:t>DISTRITO 061- LOBOS</w:t>
      </w:r>
    </w:p>
    <w:p w:rsidR="00A55E27" w:rsidRPr="00A55E27" w:rsidRDefault="00A55E27" w:rsidP="00A55E27">
      <w:pPr>
        <w:rPr>
          <w:rFonts w:ascii="Arial" w:hAnsi="Arial" w:cs="Arial"/>
          <w:b/>
          <w:sz w:val="16"/>
          <w:szCs w:val="16"/>
          <w:lang w:val="es-MX"/>
        </w:rPr>
      </w:pPr>
      <w:r w:rsidRPr="00A55E27">
        <w:rPr>
          <w:rFonts w:ascii="Arial" w:hAnsi="Arial" w:cs="Arial"/>
          <w:b/>
          <w:sz w:val="16"/>
          <w:szCs w:val="16"/>
          <w:lang w:val="es-MX"/>
        </w:rPr>
        <w:t>SECRETARIA DE ASUNTOS DOCENTES</w:t>
      </w:r>
    </w:p>
    <w:p w:rsidR="00A55E27" w:rsidRPr="00A55E27" w:rsidRDefault="00A55E27" w:rsidP="00A55E27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A55E27">
        <w:rPr>
          <w:rFonts w:ascii="Arial" w:hAnsi="Arial" w:cs="Arial"/>
          <w:b/>
          <w:sz w:val="16"/>
          <w:szCs w:val="16"/>
          <w:lang w:val="en-US"/>
        </w:rPr>
        <w:t>Cardoner</w:t>
      </w:r>
      <w:proofErr w:type="spellEnd"/>
      <w:r w:rsidRPr="00A55E27">
        <w:rPr>
          <w:rFonts w:ascii="Arial" w:hAnsi="Arial" w:cs="Arial"/>
          <w:b/>
          <w:sz w:val="16"/>
          <w:szCs w:val="16"/>
          <w:lang w:val="en-US"/>
        </w:rPr>
        <w:t xml:space="preserve"> 951</w:t>
      </w:r>
    </w:p>
    <w:p w:rsidR="00A55E27" w:rsidRPr="00A55E27" w:rsidRDefault="00A55E27" w:rsidP="00A55E27">
      <w:pPr>
        <w:rPr>
          <w:rFonts w:ascii="Arial" w:hAnsi="Arial" w:cs="Arial"/>
          <w:b/>
          <w:sz w:val="16"/>
          <w:szCs w:val="16"/>
          <w:lang w:val="en-US"/>
        </w:rPr>
      </w:pPr>
      <w:r w:rsidRPr="00A55E27">
        <w:rPr>
          <w:rFonts w:ascii="Arial" w:hAnsi="Arial" w:cs="Arial"/>
          <w:b/>
          <w:sz w:val="16"/>
          <w:szCs w:val="16"/>
          <w:lang w:val="en-US"/>
        </w:rPr>
        <w:t>Tel: 02227- 430919</w:t>
      </w:r>
    </w:p>
    <w:p w:rsidR="00A55E27" w:rsidRPr="00A55E27" w:rsidRDefault="00A55E27" w:rsidP="00A55E2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A55E27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sad061@abc.gob.ar / </w:t>
      </w:r>
      <w:hyperlink r:id="rId5" w:history="1">
        <w:r w:rsidRPr="00A55E27">
          <w:rPr>
            <w:rStyle w:val="Hipervnculo"/>
            <w:rFonts w:ascii="Arial" w:hAnsi="Arial" w:cs="Arial"/>
            <w:b/>
            <w:sz w:val="16"/>
            <w:szCs w:val="16"/>
            <w:lang w:val="en-US"/>
          </w:rPr>
          <w:t>sadlobos@gmail.com</w:t>
        </w:r>
      </w:hyperlink>
      <w:r w:rsidRPr="00A55E27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/ </w:t>
      </w:r>
      <w:hyperlink r:id="rId6" w:history="1">
        <w:r w:rsidRPr="00A55E27">
          <w:rPr>
            <w:rStyle w:val="Hipervnculo"/>
            <w:rFonts w:ascii="Arial" w:hAnsi="Arial" w:cs="Arial"/>
            <w:b/>
            <w:sz w:val="16"/>
            <w:szCs w:val="16"/>
            <w:lang w:val="en-US"/>
          </w:rPr>
          <w:t>www.sadlobos.com</w:t>
        </w:r>
      </w:hyperlink>
    </w:p>
    <w:p w:rsidR="00A55E27" w:rsidRPr="00A55E27" w:rsidRDefault="00A55E27" w:rsidP="00A55E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eastAsia="es-AR"/>
        </w:rPr>
      </w:pPr>
      <w:r w:rsidRPr="00A55E27">
        <w:rPr>
          <w:rFonts w:ascii="Arial" w:hAnsi="Arial" w:cs="Arial"/>
          <w:b/>
          <w:bCs/>
          <w:sz w:val="20"/>
          <w:szCs w:val="20"/>
          <w:lang w:val="es-AR" w:eastAsia="es-AR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es-AR"/>
        </w:rPr>
        <w:t>Lobos, 09 de Octubre</w:t>
      </w: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 xml:space="preserve"> de 2019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es-AR"/>
        </w:rPr>
        <w:t>Nota Nº 206</w:t>
      </w:r>
    </w:p>
    <w:p w:rsidR="00A55E27" w:rsidRPr="00A55E27" w:rsidRDefault="00A55E27" w:rsidP="00A55E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eastAsia="es-AR"/>
        </w:rPr>
      </w:pPr>
      <w:proofErr w:type="spellStart"/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>Ref</w:t>
      </w:r>
      <w:proofErr w:type="spellEnd"/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 xml:space="preserve">: Inscripción cobertura de módulos Resol. 5886/03 ISFD  N° 153. </w:t>
      </w:r>
    </w:p>
    <w:p w:rsidR="00A55E27" w:rsidRPr="00A55E27" w:rsidRDefault="00A55E27" w:rsidP="00A55E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AR"/>
        </w:rPr>
      </w:pP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 xml:space="preserve">                                                                                                    </w:t>
      </w:r>
      <w:r w:rsidRPr="00A55E27">
        <w:rPr>
          <w:rFonts w:ascii="Arial" w:hAnsi="Arial" w:cs="Arial"/>
          <w:sz w:val="20"/>
          <w:szCs w:val="20"/>
          <w:lang w:eastAsia="es-AR"/>
        </w:rPr>
        <w:t xml:space="preserve">                 </w:t>
      </w: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 xml:space="preserve">                                                                               </w:t>
      </w:r>
    </w:p>
    <w:p w:rsidR="00A55E27" w:rsidRPr="00A55E27" w:rsidRDefault="00A55E27" w:rsidP="00A55E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AR"/>
        </w:rPr>
      </w:pP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>A LOS  EQUIPOS  INSTITUCIONALES</w:t>
      </w:r>
    </w:p>
    <w:p w:rsidR="00A55E27" w:rsidRPr="00A55E27" w:rsidRDefault="00A55E27" w:rsidP="00A55E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AR"/>
        </w:rPr>
      </w:pP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 xml:space="preserve">DEL DISTRITO </w:t>
      </w:r>
    </w:p>
    <w:p w:rsidR="00A55E27" w:rsidRPr="00A55E27" w:rsidRDefault="00A55E27" w:rsidP="00A55E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AR"/>
        </w:rPr>
      </w:pPr>
      <w:r w:rsidRPr="00A55E27">
        <w:rPr>
          <w:rFonts w:ascii="Arial" w:hAnsi="Arial" w:cs="Arial"/>
          <w:b/>
          <w:bCs/>
          <w:sz w:val="20"/>
          <w:szCs w:val="20"/>
          <w:lang w:eastAsia="es-AR"/>
        </w:rPr>
        <w:t>DE LOBOS________________________</w:t>
      </w:r>
    </w:p>
    <w:p w:rsidR="00A55E27" w:rsidRPr="00F70213" w:rsidRDefault="00A55E27" w:rsidP="00A55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AR"/>
        </w:rPr>
      </w:pPr>
    </w:p>
    <w:p w:rsidR="00A55E27" w:rsidRPr="00A55E27" w:rsidRDefault="00A55E27" w:rsidP="00A55E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AR"/>
        </w:rPr>
      </w:pPr>
      <w:r w:rsidRPr="00F70213">
        <w:rPr>
          <w:rFonts w:ascii="Arial" w:hAnsi="Arial" w:cs="Arial"/>
          <w:sz w:val="22"/>
          <w:szCs w:val="22"/>
          <w:lang w:eastAsia="es-AR"/>
        </w:rPr>
        <w:tab/>
      </w:r>
      <w:r w:rsidRPr="00F70213">
        <w:rPr>
          <w:rFonts w:ascii="Arial" w:hAnsi="Arial" w:cs="Arial"/>
          <w:sz w:val="22"/>
          <w:szCs w:val="22"/>
          <w:lang w:eastAsia="es-AR"/>
        </w:rPr>
        <w:tab/>
      </w:r>
      <w:r w:rsidRPr="00F70213">
        <w:rPr>
          <w:rFonts w:ascii="Arial" w:hAnsi="Arial" w:cs="Arial"/>
          <w:sz w:val="22"/>
          <w:szCs w:val="22"/>
          <w:lang w:eastAsia="es-AR"/>
        </w:rPr>
        <w:tab/>
      </w:r>
      <w:r w:rsidRPr="004F549D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A55E27">
        <w:rPr>
          <w:rFonts w:ascii="Arial" w:hAnsi="Arial" w:cs="Arial"/>
          <w:sz w:val="18"/>
          <w:szCs w:val="18"/>
          <w:lang w:eastAsia="es-AR"/>
        </w:rPr>
        <w:t>Secretaria de Asuntos Docentes de Lobos, solicita dar amplia difusión al presente texto.</w:t>
      </w:r>
    </w:p>
    <w:p w:rsidR="00A55E27" w:rsidRPr="00A55E27" w:rsidRDefault="00A55E27" w:rsidP="00A55E27">
      <w:pPr>
        <w:shd w:val="clear" w:color="auto" w:fill="FFFFFF"/>
        <w:spacing w:after="360"/>
        <w:jc w:val="center"/>
        <w:textAlignment w:val="baseline"/>
        <w:rPr>
          <w:rFonts w:ascii="Arial" w:hAnsi="Arial" w:cs="Arial"/>
          <w:color w:val="2B2B2B"/>
          <w:sz w:val="18"/>
          <w:szCs w:val="18"/>
          <w:lang w:eastAsia="es-AR"/>
        </w:rPr>
      </w:pPr>
      <w:r w:rsidRPr="00A55E27">
        <w:rPr>
          <w:rFonts w:ascii="Arial" w:hAnsi="Arial" w:cs="Arial"/>
          <w:color w:val="2B2B2B"/>
          <w:sz w:val="18"/>
          <w:szCs w:val="18"/>
          <w:lang w:eastAsia="es-AR"/>
        </w:rPr>
        <w:t>Secretaría de Asuntos Docente de Lobos en el marco de la Resolución N° 5886/03 cumple en dar difusión y convocatoria de aspirantes a la cobertura de las horas y/o módulos  al pedido entregado por el ISFD  Nº 153.</w:t>
      </w:r>
    </w:p>
    <w:tbl>
      <w:tblPr>
        <w:tblW w:w="8675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757"/>
        <w:gridCol w:w="1376"/>
        <w:gridCol w:w="1505"/>
        <w:gridCol w:w="2409"/>
      </w:tblGrid>
      <w:tr w:rsidR="00A55E27" w:rsidRPr="00A55E27" w:rsidTr="00CB0950">
        <w:trPr>
          <w:tblCellSpacing w:w="15" w:type="dxa"/>
        </w:trPr>
        <w:tc>
          <w:tcPr>
            <w:tcW w:w="8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jc w:val="center"/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i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CARRERA : PROFESORADO</w:t>
            </w:r>
            <w:r>
              <w:rPr>
                <w:b/>
                <w:bCs/>
                <w:i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S DE EDUCACION PRIMARIA E INICIAL</w:t>
            </w:r>
          </w:p>
        </w:tc>
      </w:tr>
      <w:tr w:rsidR="00A55E27" w:rsidRPr="00A55E27" w:rsidTr="00A55E27">
        <w:trPr>
          <w:trHeight w:val="664"/>
          <w:tblCellSpacing w:w="15" w:type="dxa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ASIGNATURA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AÑO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MODULOS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jc w:val="center"/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i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S/R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P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b/>
                <w:bCs/>
                <w:i/>
                <w:color w:val="2B2B2B"/>
                <w:sz w:val="18"/>
                <w:szCs w:val="18"/>
                <w:u w:val="single"/>
                <w:bdr w:val="none" w:sz="0" w:space="0" w:color="auto" w:frame="1"/>
                <w:lang w:eastAsia="es-AR"/>
              </w:rPr>
              <w:t>HORARIO</w:t>
            </w:r>
          </w:p>
        </w:tc>
      </w:tr>
      <w:tr w:rsidR="00A55E27" w:rsidRPr="00A55E27" w:rsidTr="00CB0950">
        <w:trPr>
          <w:trHeight w:val="556"/>
          <w:tblCellSpacing w:w="15" w:type="dxa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Arte y Educación – PEP (Área PB )</w:t>
            </w:r>
          </w:p>
          <w:p w:rsid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</w:p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TAIN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1°</w:t>
            </w:r>
          </w:p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2 (Dos)</w:t>
            </w:r>
          </w:p>
          <w:p w:rsid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</w:p>
          <w:p w:rsidR="00A55E27" w:rsidRPr="00A55E27" w:rsidRDefault="00A55E27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1 (uno)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S</w:t>
            </w:r>
          </w:p>
          <w:p w:rsid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  <w:p w:rsidR="00A55E27" w:rsidRP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S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Lunes de 15:30 a 17:30</w:t>
            </w:r>
          </w:p>
          <w:p w:rsid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  <w:p w:rsidR="00A55E27" w:rsidRPr="00A55E27" w:rsidRDefault="00A55E27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Jueves de 12:00 a 13:00</w:t>
            </w:r>
          </w:p>
        </w:tc>
      </w:tr>
      <w:tr w:rsidR="00C0096B" w:rsidRPr="00A55E27" w:rsidTr="00A55E27">
        <w:trPr>
          <w:trHeight w:val="556"/>
          <w:tblCellSpacing w:w="15" w:type="dxa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96B" w:rsidRDefault="00C0096B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Producción de Materiales y Objetos Lúdicos – PEI</w:t>
            </w:r>
          </w:p>
          <w:p w:rsidR="00C0096B" w:rsidRDefault="00C0096B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(Área PB)</w:t>
            </w:r>
          </w:p>
          <w:p w:rsidR="00C0096B" w:rsidRDefault="00C0096B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</w:p>
          <w:p w:rsidR="00C0096B" w:rsidRPr="00A55E27" w:rsidRDefault="00C0096B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TAIN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96B" w:rsidRPr="00A55E27" w:rsidRDefault="00C0096B" w:rsidP="00CB0950">
            <w:pPr>
              <w:rPr>
                <w:color w:val="222222"/>
                <w:sz w:val="18"/>
                <w:szCs w:val="18"/>
                <w:lang w:val="es-AR" w:eastAsia="es-AR"/>
              </w:rPr>
            </w:pPr>
            <w:r>
              <w:rPr>
                <w:color w:val="222222"/>
                <w:sz w:val="18"/>
                <w:szCs w:val="18"/>
                <w:lang w:val="es-AR" w:eastAsia="es-AR"/>
              </w:rPr>
              <w:t>3°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96B" w:rsidRDefault="00C0096B" w:rsidP="00CB0950">
            <w:pPr>
              <w:rPr>
                <w:color w:val="2B2B2B"/>
                <w:sz w:val="18"/>
                <w:szCs w:val="18"/>
                <w:lang w:eastAsia="es-AR"/>
              </w:rPr>
            </w:pPr>
            <w:r>
              <w:rPr>
                <w:color w:val="2B2B2B"/>
                <w:sz w:val="18"/>
                <w:szCs w:val="18"/>
                <w:lang w:eastAsia="es-AR"/>
              </w:rPr>
              <w:t>1 (Uno)</w:t>
            </w:r>
          </w:p>
          <w:p w:rsidR="00C0096B" w:rsidRDefault="00C0096B" w:rsidP="00CB0950">
            <w:pPr>
              <w:rPr>
                <w:color w:val="2B2B2B"/>
                <w:sz w:val="18"/>
                <w:szCs w:val="18"/>
                <w:lang w:eastAsia="es-AR"/>
              </w:rPr>
            </w:pPr>
          </w:p>
          <w:p w:rsidR="00C0096B" w:rsidRDefault="00C0096B" w:rsidP="00CB0950">
            <w:pPr>
              <w:rPr>
                <w:color w:val="2B2B2B"/>
                <w:sz w:val="18"/>
                <w:szCs w:val="18"/>
                <w:lang w:eastAsia="es-AR"/>
              </w:rPr>
            </w:pPr>
            <w:r>
              <w:rPr>
                <w:color w:val="2B2B2B"/>
                <w:sz w:val="18"/>
                <w:szCs w:val="18"/>
                <w:lang w:eastAsia="es-AR"/>
              </w:rPr>
              <w:t>1 (Uno)</w:t>
            </w:r>
          </w:p>
          <w:p w:rsidR="00C0096B" w:rsidRPr="00A55E27" w:rsidRDefault="00C0096B" w:rsidP="00CB0950">
            <w:pPr>
              <w:rPr>
                <w:color w:val="2B2B2B"/>
                <w:sz w:val="18"/>
                <w:szCs w:val="18"/>
                <w:lang w:eastAsia="es-AR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96B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S</w:t>
            </w:r>
          </w:p>
          <w:p w:rsidR="00C0096B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  <w:p w:rsidR="00C0096B" w:rsidRPr="00A55E27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96B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Jueves de 8:00 a 9:00</w:t>
            </w:r>
          </w:p>
          <w:p w:rsidR="00C0096B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  <w:p w:rsidR="00C0096B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</w:p>
          <w:p w:rsidR="00C0096B" w:rsidRPr="00A55E27" w:rsidRDefault="00C0096B" w:rsidP="00CB0950">
            <w:pPr>
              <w:rPr>
                <w:i/>
                <w:color w:val="222222"/>
                <w:sz w:val="18"/>
                <w:szCs w:val="18"/>
                <w:lang w:val="es-AR" w:eastAsia="es-AR"/>
              </w:rPr>
            </w:pPr>
            <w:r>
              <w:rPr>
                <w:i/>
                <w:color w:val="222222"/>
                <w:sz w:val="18"/>
                <w:szCs w:val="18"/>
                <w:lang w:val="es-AR" w:eastAsia="es-AR"/>
              </w:rPr>
              <w:t>Jueves de 12:00 a 13:00</w:t>
            </w:r>
          </w:p>
        </w:tc>
      </w:tr>
    </w:tbl>
    <w:p w:rsidR="00A55E27" w:rsidRP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val="es-AR" w:eastAsia="es-AR"/>
        </w:rPr>
      </w:pPr>
    </w:p>
    <w:p w:rsid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</w:p>
    <w:p w:rsid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</w:p>
    <w:p w:rsid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</w:p>
    <w:p w:rsidR="00A55E27" w:rsidRPr="00A55E27" w:rsidRDefault="00C0096B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  <w:proofErr w:type="gramStart"/>
      <w:r>
        <w:rPr>
          <w:b/>
          <w:bCs/>
          <w:color w:val="222222"/>
          <w:sz w:val="18"/>
          <w:szCs w:val="18"/>
          <w:u w:val="single"/>
          <w:lang w:eastAsia="es-AR"/>
        </w:rPr>
        <w:t>Difusión :</w:t>
      </w:r>
      <w:proofErr w:type="gramEnd"/>
      <w:r>
        <w:rPr>
          <w:b/>
          <w:bCs/>
          <w:color w:val="222222"/>
          <w:sz w:val="18"/>
          <w:szCs w:val="18"/>
          <w:u w:val="single"/>
          <w:lang w:eastAsia="es-AR"/>
        </w:rPr>
        <w:t xml:space="preserve">  08/10/19 al 18/10</w:t>
      </w:r>
      <w:r w:rsidR="00A55E27" w:rsidRPr="00A55E27">
        <w:rPr>
          <w:b/>
          <w:bCs/>
          <w:color w:val="222222"/>
          <w:sz w:val="18"/>
          <w:szCs w:val="18"/>
          <w:u w:val="single"/>
          <w:lang w:eastAsia="es-AR"/>
        </w:rPr>
        <w:t>/19</w:t>
      </w:r>
    </w:p>
    <w:p w:rsidR="00A55E27" w:rsidRPr="00A55E27" w:rsidRDefault="00C0096B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  <w:r>
        <w:rPr>
          <w:b/>
          <w:bCs/>
          <w:color w:val="222222"/>
          <w:sz w:val="18"/>
          <w:szCs w:val="18"/>
          <w:u w:val="single"/>
          <w:lang w:eastAsia="es-AR"/>
        </w:rPr>
        <w:t>Inscripción: 21/10/19 al 23/10</w:t>
      </w:r>
      <w:r w:rsidR="00A55E27" w:rsidRPr="00A55E27">
        <w:rPr>
          <w:b/>
          <w:bCs/>
          <w:color w:val="222222"/>
          <w:sz w:val="18"/>
          <w:szCs w:val="18"/>
          <w:u w:val="single"/>
          <w:lang w:eastAsia="es-AR"/>
        </w:rPr>
        <w:t>/19</w:t>
      </w:r>
    </w:p>
    <w:p w:rsidR="00A55E27" w:rsidRP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  <w:r w:rsidRPr="00A55E27">
        <w:rPr>
          <w:b/>
          <w:bCs/>
          <w:color w:val="222222"/>
          <w:sz w:val="18"/>
          <w:szCs w:val="18"/>
          <w:u w:val="single"/>
          <w:lang w:eastAsia="es-AR"/>
        </w:rPr>
        <w:t>Re</w:t>
      </w:r>
      <w:r w:rsidR="00C0096B">
        <w:rPr>
          <w:b/>
          <w:bCs/>
          <w:color w:val="222222"/>
          <w:sz w:val="18"/>
          <w:szCs w:val="18"/>
          <w:u w:val="single"/>
          <w:lang w:eastAsia="es-AR"/>
        </w:rPr>
        <w:t>cusación y Excusación: 24/10</w:t>
      </w:r>
      <w:r w:rsidRPr="00A55E27">
        <w:rPr>
          <w:b/>
          <w:bCs/>
          <w:color w:val="222222"/>
          <w:sz w:val="18"/>
          <w:szCs w:val="18"/>
          <w:u w:val="single"/>
          <w:lang w:eastAsia="es-AR"/>
        </w:rPr>
        <w:t xml:space="preserve">/19 </w:t>
      </w:r>
    </w:p>
    <w:p w:rsidR="00A55E27" w:rsidRPr="00A55E27" w:rsidRDefault="00A55E27" w:rsidP="00A55E27">
      <w:pPr>
        <w:shd w:val="clear" w:color="auto" w:fill="FFFFFF"/>
        <w:rPr>
          <w:b/>
          <w:bCs/>
          <w:color w:val="222222"/>
          <w:sz w:val="18"/>
          <w:szCs w:val="18"/>
          <w:u w:val="single"/>
          <w:lang w:eastAsia="es-AR"/>
        </w:rPr>
      </w:pPr>
    </w:p>
    <w:p w:rsidR="00A55E27" w:rsidRPr="00A55E27" w:rsidRDefault="00A55E27" w:rsidP="00A55E27">
      <w:pPr>
        <w:shd w:val="clear" w:color="auto" w:fill="FFFFFF"/>
        <w:rPr>
          <w:bCs/>
          <w:color w:val="222222"/>
          <w:sz w:val="18"/>
          <w:szCs w:val="18"/>
          <w:lang w:eastAsia="es-AR"/>
        </w:rPr>
      </w:pPr>
      <w:r w:rsidRPr="00A55E27">
        <w:rPr>
          <w:bCs/>
          <w:color w:val="222222"/>
          <w:sz w:val="18"/>
          <w:szCs w:val="18"/>
          <w:lang w:eastAsia="es-AR"/>
        </w:rPr>
        <w:t>Los aspirantes pueden solicitar información ampliatoria en la sede del ISFD Nº 153</w:t>
      </w:r>
    </w:p>
    <w:p w:rsidR="00A55E27" w:rsidRPr="00A55E27" w:rsidRDefault="00A55E27" w:rsidP="00A55E27">
      <w:pPr>
        <w:shd w:val="clear" w:color="auto" w:fill="FFFFFF"/>
        <w:rPr>
          <w:color w:val="222222"/>
          <w:sz w:val="18"/>
          <w:szCs w:val="18"/>
          <w:lang w:eastAsia="es-AR"/>
        </w:rPr>
      </w:pPr>
    </w:p>
    <w:p w:rsidR="00A55E27" w:rsidRPr="00A55E27" w:rsidRDefault="00A55E27" w:rsidP="00A55E27">
      <w:pPr>
        <w:shd w:val="clear" w:color="auto" w:fill="FFFFFF"/>
        <w:rPr>
          <w:color w:val="222222"/>
          <w:sz w:val="18"/>
          <w:szCs w:val="18"/>
          <w:lang w:eastAsia="es-AR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4"/>
        <w:gridCol w:w="4714"/>
      </w:tblGrid>
      <w:tr w:rsidR="00A55E27" w:rsidRPr="00A55E27" w:rsidTr="00CB0950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E27" w:rsidRPr="00A55E27" w:rsidRDefault="00A55E27" w:rsidP="00CB09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E27" w:rsidRPr="00A55E27" w:rsidRDefault="00A55E27" w:rsidP="00CB0950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 xml:space="preserve">Prof. Lucrecia </w:t>
            </w:r>
            <w:proofErr w:type="spellStart"/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>Arijó</w:t>
            </w:r>
            <w:proofErr w:type="spellEnd"/>
          </w:p>
          <w:p w:rsidR="00A55E27" w:rsidRPr="00A55E27" w:rsidRDefault="00A55E27" w:rsidP="00CB0950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>SAD</w:t>
            </w:r>
          </w:p>
          <w:p w:rsidR="00A55E27" w:rsidRPr="00A55E27" w:rsidRDefault="00A55E27" w:rsidP="00CB0950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>Lobos</w:t>
            </w:r>
          </w:p>
          <w:p w:rsidR="00A55E27" w:rsidRPr="00A55E27" w:rsidRDefault="00A55E27" w:rsidP="00CB0950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es-AR" w:eastAsia="es-AR"/>
              </w:rPr>
            </w:pPr>
            <w:r w:rsidRPr="00A55E27">
              <w:rPr>
                <w:rFonts w:ascii="Arial" w:hAnsi="Arial" w:cs="Arial"/>
                <w:color w:val="222222"/>
                <w:sz w:val="18"/>
                <w:szCs w:val="18"/>
                <w:lang w:val="es-AR" w:eastAsia="es-AR"/>
              </w:rPr>
              <w:t>Región 24</w:t>
            </w:r>
          </w:p>
        </w:tc>
      </w:tr>
    </w:tbl>
    <w:p w:rsidR="00A55E27" w:rsidRPr="00A55E27" w:rsidRDefault="00A55E27" w:rsidP="00A55E27">
      <w:pPr>
        <w:shd w:val="clear" w:color="auto" w:fill="FFFFFF"/>
        <w:spacing w:after="360"/>
        <w:textAlignment w:val="baseline"/>
        <w:rPr>
          <w:rFonts w:ascii="Arial" w:hAnsi="Arial" w:cs="Arial"/>
          <w:color w:val="2B2B2B"/>
          <w:sz w:val="18"/>
          <w:szCs w:val="18"/>
          <w:lang w:val="es-AR" w:eastAsia="es-AR"/>
        </w:rPr>
      </w:pPr>
    </w:p>
    <w:p w:rsidR="00550FD9" w:rsidRPr="00A55E27" w:rsidRDefault="00550FD9">
      <w:pPr>
        <w:rPr>
          <w:lang w:val="es-AR"/>
        </w:rPr>
      </w:pPr>
    </w:p>
    <w:sectPr w:rsidR="00550FD9" w:rsidRPr="00A55E27" w:rsidSect="00550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5E27"/>
    <w:rsid w:val="00550FD9"/>
    <w:rsid w:val="00A55E27"/>
    <w:rsid w:val="00C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A55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lobos.com/" TargetMode="External"/><Relationship Id="rId5" Type="http://schemas.openxmlformats.org/officeDocument/2006/relationships/hyperlink" Target="mailto:sadlob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57AF-F200-4637-ADC0-EA8E2D8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2019-10-09T11:21:00Z</dcterms:created>
  <dcterms:modified xsi:type="dcterms:W3CDTF">2019-10-09T11:45:00Z</dcterms:modified>
</cp:coreProperties>
</file>